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2FA5C" w14:textId="77777777" w:rsidR="00FA67E4" w:rsidRDefault="00FA67E4" w:rsidP="002A636C">
      <w:pPr>
        <w:jc w:val="center"/>
        <w:rPr>
          <w:rFonts w:ascii="Arial" w:hAnsi="Arial" w:cs="Arial"/>
          <w:b/>
          <w:sz w:val="28"/>
          <w:szCs w:val="28"/>
        </w:rPr>
      </w:pPr>
    </w:p>
    <w:p w14:paraId="42986A1F" w14:textId="0CAD7259" w:rsidR="002A636C" w:rsidRPr="008A04F9" w:rsidRDefault="002A636C" w:rsidP="008A04F9">
      <w:pPr>
        <w:jc w:val="center"/>
        <w:rPr>
          <w:rFonts w:ascii="Arial" w:hAnsi="Arial" w:cs="Arial"/>
          <w:b/>
          <w:sz w:val="24"/>
          <w:szCs w:val="24"/>
        </w:rPr>
      </w:pPr>
      <w:r w:rsidRPr="008A04F9">
        <w:rPr>
          <w:rFonts w:ascii="Arial" w:hAnsi="Arial" w:cs="Arial"/>
          <w:b/>
          <w:sz w:val="28"/>
          <w:szCs w:val="28"/>
        </w:rPr>
        <w:t>Von der Boden</w:t>
      </w:r>
      <w:r w:rsidR="008A04F9" w:rsidRPr="008A04F9">
        <w:rPr>
          <w:rFonts w:ascii="Arial" w:hAnsi="Arial" w:cs="Arial"/>
          <w:b/>
          <w:sz w:val="24"/>
          <w:szCs w:val="24"/>
        </w:rPr>
        <w:t>–</w:t>
      </w:r>
      <w:r w:rsidR="008A04F9" w:rsidRPr="008A04F9">
        <w:rPr>
          <w:rFonts w:ascii="Arial" w:hAnsi="Arial" w:cs="Arial"/>
          <w:b/>
          <w:sz w:val="28"/>
          <w:szCs w:val="28"/>
        </w:rPr>
        <w:t>W</w:t>
      </w:r>
      <w:r w:rsidRPr="008A04F9">
        <w:rPr>
          <w:rFonts w:ascii="Arial" w:hAnsi="Arial" w:cs="Arial"/>
          <w:b/>
          <w:sz w:val="28"/>
          <w:szCs w:val="28"/>
        </w:rPr>
        <w:t>issenschaft in die Praxis</w:t>
      </w:r>
    </w:p>
    <w:p w14:paraId="6C2C0059" w14:textId="77777777" w:rsidR="002A636C" w:rsidRPr="008A04F9" w:rsidRDefault="002A636C" w:rsidP="008A04F9">
      <w:pPr>
        <w:jc w:val="center"/>
        <w:rPr>
          <w:rFonts w:ascii="Arial" w:hAnsi="Arial" w:cs="Arial"/>
          <w:b/>
          <w:sz w:val="28"/>
          <w:szCs w:val="28"/>
        </w:rPr>
      </w:pPr>
    </w:p>
    <w:p w14:paraId="6F165568" w14:textId="77777777" w:rsidR="002A636C" w:rsidRPr="00FA67E4" w:rsidRDefault="002A636C" w:rsidP="002A636C">
      <w:pPr>
        <w:jc w:val="center"/>
        <w:rPr>
          <w:rFonts w:ascii="Arial" w:hAnsi="Arial" w:cs="Arial"/>
          <w:b/>
          <w:sz w:val="28"/>
          <w:szCs w:val="28"/>
        </w:rPr>
      </w:pPr>
      <w:r w:rsidRPr="00FA67E4">
        <w:rPr>
          <w:rFonts w:ascii="Arial" w:hAnsi="Arial" w:cs="Arial"/>
          <w:b/>
          <w:sz w:val="28"/>
          <w:szCs w:val="28"/>
        </w:rPr>
        <w:t>Zwischenbericht</w:t>
      </w:r>
    </w:p>
    <w:p w14:paraId="46D77962" w14:textId="77777777" w:rsidR="002A636C" w:rsidRPr="00FA67E4" w:rsidRDefault="002A636C" w:rsidP="002A636C">
      <w:pPr>
        <w:jc w:val="center"/>
        <w:rPr>
          <w:rFonts w:ascii="Arial" w:hAnsi="Arial" w:cs="Arial"/>
          <w:b/>
          <w:sz w:val="28"/>
          <w:szCs w:val="28"/>
        </w:rPr>
      </w:pPr>
      <w:r w:rsidRPr="00FA67E4">
        <w:rPr>
          <w:rFonts w:ascii="Arial" w:hAnsi="Arial" w:cs="Arial"/>
          <w:b/>
          <w:sz w:val="28"/>
          <w:szCs w:val="28"/>
        </w:rPr>
        <w:t>November 2023</w:t>
      </w:r>
    </w:p>
    <w:p w14:paraId="53586F28" w14:textId="77777777" w:rsidR="002A636C" w:rsidRPr="00FA67E4" w:rsidRDefault="002A636C" w:rsidP="002A636C">
      <w:pPr>
        <w:jc w:val="center"/>
        <w:rPr>
          <w:rFonts w:ascii="Arial" w:hAnsi="Arial" w:cs="Arial"/>
          <w:b/>
          <w:sz w:val="28"/>
          <w:szCs w:val="28"/>
        </w:rPr>
      </w:pPr>
    </w:p>
    <w:p w14:paraId="02AD211C" w14:textId="77777777" w:rsidR="002A636C" w:rsidRPr="0064002D" w:rsidRDefault="002A636C" w:rsidP="002A636C">
      <w:pPr>
        <w:jc w:val="center"/>
        <w:rPr>
          <w:rFonts w:ascii="Arial" w:hAnsi="Arial" w:cs="Arial"/>
          <w:b/>
          <w:sz w:val="24"/>
          <w:szCs w:val="24"/>
        </w:rPr>
      </w:pPr>
      <w:r w:rsidRPr="0064002D">
        <w:rPr>
          <w:rFonts w:ascii="Arial" w:hAnsi="Arial" w:cs="Arial"/>
          <w:b/>
          <w:sz w:val="24"/>
          <w:szCs w:val="24"/>
        </w:rPr>
        <w:t xml:space="preserve">Fördergeber: BMK </w:t>
      </w:r>
    </w:p>
    <w:p w14:paraId="46DBDEE7" w14:textId="77777777" w:rsidR="002A636C" w:rsidRPr="0064002D" w:rsidRDefault="002A636C" w:rsidP="002A636C">
      <w:pPr>
        <w:jc w:val="center"/>
        <w:rPr>
          <w:rFonts w:ascii="Arial" w:hAnsi="Arial" w:cs="Arial"/>
          <w:b/>
          <w:sz w:val="24"/>
          <w:szCs w:val="24"/>
        </w:rPr>
      </w:pPr>
      <w:r w:rsidRPr="0064002D">
        <w:rPr>
          <w:rFonts w:ascii="Arial" w:hAnsi="Arial" w:cs="Arial"/>
          <w:b/>
          <w:sz w:val="24"/>
          <w:szCs w:val="24"/>
        </w:rPr>
        <w:t xml:space="preserve">Fördernehmer: Österreichische Bodenkundliche Gesellschaft / ÖBG </w:t>
      </w:r>
    </w:p>
    <w:p w14:paraId="7A000272" w14:textId="0A3CC101" w:rsidR="0004009D" w:rsidRDefault="0004009D" w:rsidP="002A636C">
      <w:pPr>
        <w:rPr>
          <w:rFonts w:ascii="Arial" w:hAnsi="Arial" w:cs="Arial"/>
          <w:sz w:val="24"/>
          <w:szCs w:val="24"/>
          <w:u w:val="single"/>
        </w:rPr>
      </w:pPr>
    </w:p>
    <w:p w14:paraId="57C4FB7C" w14:textId="77777777" w:rsidR="007D3DE6" w:rsidRDefault="007D3DE6" w:rsidP="002A636C">
      <w:pPr>
        <w:rPr>
          <w:rFonts w:ascii="Arial" w:hAnsi="Arial" w:cs="Arial"/>
          <w:sz w:val="24"/>
          <w:szCs w:val="24"/>
          <w:u w:val="single"/>
        </w:rPr>
      </w:pPr>
    </w:p>
    <w:p w14:paraId="1CD5CDF3" w14:textId="47754C61" w:rsidR="002A636C" w:rsidRPr="0064002D" w:rsidRDefault="002A636C" w:rsidP="002A636C">
      <w:pPr>
        <w:rPr>
          <w:rFonts w:ascii="Arial" w:hAnsi="Arial" w:cs="Arial"/>
          <w:sz w:val="24"/>
          <w:szCs w:val="24"/>
          <w:u w:val="single"/>
        </w:rPr>
      </w:pPr>
      <w:r w:rsidRPr="0064002D">
        <w:rPr>
          <w:rFonts w:ascii="Arial" w:hAnsi="Arial" w:cs="Arial"/>
          <w:sz w:val="24"/>
          <w:szCs w:val="24"/>
          <w:u w:val="single"/>
        </w:rPr>
        <w:t xml:space="preserve">Erfolgte Tätigkeiten September – November 2023: </w:t>
      </w:r>
    </w:p>
    <w:p w14:paraId="3724292A" w14:textId="3AF09FC2" w:rsidR="002A636C" w:rsidRDefault="002A636C" w:rsidP="002A636C">
      <w:pPr>
        <w:rPr>
          <w:rFonts w:ascii="Arial" w:hAnsi="Arial" w:cs="Arial"/>
          <w:sz w:val="24"/>
          <w:szCs w:val="24"/>
        </w:rPr>
      </w:pPr>
    </w:p>
    <w:p w14:paraId="3C2DBBE7" w14:textId="77777777" w:rsidR="007D3DE6" w:rsidRPr="0064002D" w:rsidRDefault="007D3DE6" w:rsidP="002A636C">
      <w:pPr>
        <w:rPr>
          <w:rFonts w:ascii="Arial" w:hAnsi="Arial" w:cs="Arial"/>
          <w:sz w:val="24"/>
          <w:szCs w:val="24"/>
        </w:rPr>
      </w:pPr>
    </w:p>
    <w:p w14:paraId="014BF7AB" w14:textId="77777777" w:rsidR="002A636C" w:rsidRPr="0064002D" w:rsidRDefault="002A636C" w:rsidP="002A636C">
      <w:pPr>
        <w:rPr>
          <w:rFonts w:ascii="Arial" w:hAnsi="Arial" w:cs="Arial"/>
          <w:sz w:val="24"/>
          <w:szCs w:val="24"/>
        </w:rPr>
      </w:pPr>
    </w:p>
    <w:p w14:paraId="5A691291" w14:textId="77777777" w:rsidR="002A636C" w:rsidRPr="0064002D" w:rsidRDefault="002A636C" w:rsidP="002A636C">
      <w:pPr>
        <w:numPr>
          <w:ilvl w:val="0"/>
          <w:numId w:val="3"/>
        </w:numPr>
        <w:overflowPunct w:val="0"/>
        <w:autoSpaceDE w:val="0"/>
        <w:autoSpaceDN w:val="0"/>
        <w:adjustRightInd w:val="0"/>
        <w:contextualSpacing/>
        <w:textAlignment w:val="baseline"/>
        <w:rPr>
          <w:rFonts w:ascii="Arial" w:eastAsia="Times New Roman" w:hAnsi="Arial" w:cs="Arial"/>
          <w:b/>
          <w:sz w:val="24"/>
          <w:szCs w:val="24"/>
          <w:lang w:val="de-DE" w:eastAsia="de-DE"/>
        </w:rPr>
      </w:pPr>
      <w:r w:rsidRPr="0064002D">
        <w:rPr>
          <w:rFonts w:ascii="Arial" w:eastAsia="Times New Roman" w:hAnsi="Arial" w:cs="Arial"/>
          <w:b/>
          <w:sz w:val="24"/>
          <w:szCs w:val="24"/>
          <w:lang w:val="de-DE" w:eastAsia="de-DE"/>
        </w:rPr>
        <w:t xml:space="preserve">BERATUNG VON PILOTGEMEINDEN IN OSTÖSTEREICH </w:t>
      </w:r>
    </w:p>
    <w:p w14:paraId="0BFA2E67" w14:textId="77777777" w:rsidR="002A636C" w:rsidRPr="0064002D" w:rsidRDefault="002A636C" w:rsidP="002A636C">
      <w:pPr>
        <w:overflowPunct w:val="0"/>
        <w:autoSpaceDE w:val="0"/>
        <w:autoSpaceDN w:val="0"/>
        <w:adjustRightInd w:val="0"/>
        <w:textAlignment w:val="baseline"/>
        <w:rPr>
          <w:rFonts w:asciiTheme="minorHAnsi" w:eastAsia="Times New Roman" w:hAnsiTheme="minorHAnsi" w:cstheme="minorHAnsi"/>
          <w:sz w:val="24"/>
          <w:szCs w:val="24"/>
          <w:lang w:val="de-DE" w:eastAsia="de-DE"/>
        </w:rPr>
      </w:pPr>
    </w:p>
    <w:p w14:paraId="17D2EFAD" w14:textId="77777777" w:rsidR="002A636C" w:rsidRPr="0064002D" w:rsidRDefault="002A636C" w:rsidP="002A636C">
      <w:pPr>
        <w:keepNext/>
        <w:keepLines/>
        <w:spacing w:before="40" w:line="259" w:lineRule="auto"/>
        <w:outlineLvl w:val="2"/>
        <w:rPr>
          <w:rFonts w:ascii="Arial" w:eastAsia="Times New Roman" w:hAnsi="Arial" w:cs="Arial"/>
          <w:b/>
          <w:sz w:val="24"/>
          <w:szCs w:val="24"/>
          <w:lang w:val="de-DE" w:eastAsia="de-DE"/>
        </w:rPr>
      </w:pPr>
      <w:r w:rsidRPr="0064002D">
        <w:rPr>
          <w:rFonts w:ascii="Arial" w:eastAsia="Times New Roman" w:hAnsi="Arial" w:cs="Arial"/>
          <w:b/>
          <w:sz w:val="24"/>
          <w:szCs w:val="24"/>
          <w:lang w:val="de-DE" w:eastAsia="de-DE"/>
        </w:rPr>
        <w:t xml:space="preserve">Entwicklung des Beratungsangebots - von der Forschung in die Praxis übersetzen </w:t>
      </w:r>
    </w:p>
    <w:p w14:paraId="1241738D" w14:textId="77777777" w:rsidR="002A636C" w:rsidRPr="0064002D" w:rsidRDefault="002A636C" w:rsidP="002A636C">
      <w:pPr>
        <w:rPr>
          <w:rFonts w:ascii="Arial" w:hAnsi="Arial" w:cs="Arial"/>
          <w:sz w:val="24"/>
          <w:szCs w:val="24"/>
        </w:rPr>
      </w:pPr>
    </w:p>
    <w:p w14:paraId="73FAA86F" w14:textId="77777777" w:rsidR="002A636C" w:rsidRPr="0064002D" w:rsidRDefault="002A636C" w:rsidP="002A636C">
      <w:pPr>
        <w:pStyle w:val="Listenabsatz"/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  <w:lang w:val="de-DE" w:eastAsia="de-DE"/>
        </w:rPr>
      </w:pPr>
      <w:r w:rsidRPr="0064002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Erstgespräche mit relevanten </w:t>
      </w:r>
      <w:proofErr w:type="spellStart"/>
      <w:proofErr w:type="gramStart"/>
      <w:r w:rsidRPr="0064002D">
        <w:rPr>
          <w:rFonts w:ascii="Arial" w:eastAsia="Times New Roman" w:hAnsi="Arial" w:cs="Arial"/>
          <w:sz w:val="24"/>
          <w:szCs w:val="24"/>
          <w:lang w:val="de-DE" w:eastAsia="de-DE"/>
        </w:rPr>
        <w:t>Stakeholder:innen</w:t>
      </w:r>
      <w:proofErr w:type="spellEnd"/>
      <w:proofErr w:type="gramEnd"/>
      <w:r w:rsidRPr="0064002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, wie z.B. </w:t>
      </w:r>
      <w:proofErr w:type="spellStart"/>
      <w:r w:rsidRPr="0064002D">
        <w:rPr>
          <w:rFonts w:ascii="Arial" w:eastAsia="Times New Roman" w:hAnsi="Arial" w:cs="Arial"/>
          <w:sz w:val="24"/>
          <w:szCs w:val="24"/>
          <w:lang w:val="de-DE" w:eastAsia="de-DE"/>
        </w:rPr>
        <w:t>Landschaftsplaner:innen</w:t>
      </w:r>
      <w:proofErr w:type="spellEnd"/>
      <w:r w:rsidRPr="0064002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, </w:t>
      </w:r>
      <w:proofErr w:type="spellStart"/>
      <w:r w:rsidRPr="0064002D">
        <w:rPr>
          <w:rFonts w:ascii="Arial" w:eastAsia="Times New Roman" w:hAnsi="Arial" w:cs="Arial"/>
          <w:sz w:val="24"/>
          <w:szCs w:val="24"/>
          <w:lang w:val="de-DE" w:eastAsia="de-DE"/>
        </w:rPr>
        <w:t>Substratspezialist:innen</w:t>
      </w:r>
      <w:proofErr w:type="spellEnd"/>
      <w:r w:rsidRPr="0064002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, </w:t>
      </w:r>
      <w:proofErr w:type="spellStart"/>
      <w:r w:rsidRPr="0064002D">
        <w:rPr>
          <w:rFonts w:ascii="Arial" w:eastAsia="Times New Roman" w:hAnsi="Arial" w:cs="Arial"/>
          <w:sz w:val="24"/>
          <w:szCs w:val="24"/>
          <w:lang w:val="de-DE" w:eastAsia="de-DE"/>
        </w:rPr>
        <w:t>Raumplaner:innen</w:t>
      </w:r>
      <w:proofErr w:type="spellEnd"/>
      <w:r w:rsidRPr="0064002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, </w:t>
      </w:r>
      <w:proofErr w:type="spellStart"/>
      <w:r w:rsidRPr="0064002D">
        <w:rPr>
          <w:rFonts w:ascii="Arial" w:eastAsia="Times New Roman" w:hAnsi="Arial" w:cs="Arial"/>
          <w:sz w:val="24"/>
          <w:szCs w:val="24"/>
          <w:lang w:val="de-DE" w:eastAsia="de-DE"/>
        </w:rPr>
        <w:t>Modellregionsmanager:innen</w:t>
      </w:r>
      <w:proofErr w:type="spellEnd"/>
      <w:r w:rsidRPr="0064002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, um Bedarf und Einsatzmöglichkeiten auszuloten (in Arbeit). </w:t>
      </w:r>
    </w:p>
    <w:p w14:paraId="37179143" w14:textId="3A3C0CE6" w:rsidR="002C7032" w:rsidRPr="007D3DE6" w:rsidRDefault="002A636C" w:rsidP="002A636C">
      <w:pPr>
        <w:pStyle w:val="Listenabsatz"/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i/>
          <w:sz w:val="24"/>
          <w:szCs w:val="24"/>
        </w:rPr>
      </w:pPr>
      <w:r w:rsidRPr="0064002D">
        <w:rPr>
          <w:rFonts w:ascii="Arial" w:eastAsia="Times New Roman" w:hAnsi="Arial" w:cs="Arial"/>
          <w:sz w:val="24"/>
          <w:szCs w:val="24"/>
          <w:lang w:val="de-DE" w:eastAsia="de-DE"/>
        </w:rPr>
        <w:t>Beginn Erstellung Grobkonzept nach Rücksprache mit Gemeinden bzw. Sammeln von Erfahrungen, die KLAR-Regionen (Klimawandelanpassungsmodellregion</w:t>
      </w:r>
      <w:r w:rsidR="00716C2B" w:rsidRPr="0064002D">
        <w:rPr>
          <w:rFonts w:ascii="Arial" w:eastAsia="Times New Roman" w:hAnsi="Arial" w:cs="Arial"/>
          <w:sz w:val="24"/>
          <w:szCs w:val="24"/>
          <w:lang w:val="de-DE" w:eastAsia="de-DE"/>
        </w:rPr>
        <w:t>en</w:t>
      </w:r>
      <w:r w:rsidRPr="0064002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) mit dem Thema gemacht haben: Erhebung – was brauchen Gemeinden, wie laufen die entsprechenden Prozesse, wo kann man einhaken – inkl. Überblick über die aktuellen Förderungen (in Arbeit).  </w:t>
      </w:r>
    </w:p>
    <w:p w14:paraId="56134F7B" w14:textId="77777777" w:rsidR="002D35BF" w:rsidRPr="007D3DE6" w:rsidRDefault="002D35BF" w:rsidP="002A636C">
      <w:pPr>
        <w:rPr>
          <w:rFonts w:ascii="Arial" w:hAnsi="Arial" w:cs="Arial"/>
          <w:sz w:val="24"/>
          <w:szCs w:val="24"/>
        </w:rPr>
      </w:pPr>
    </w:p>
    <w:p w14:paraId="23445570" w14:textId="752D52F0" w:rsidR="002A636C" w:rsidRPr="0064002D" w:rsidRDefault="002A636C" w:rsidP="002A636C">
      <w:pPr>
        <w:keepNext/>
        <w:keepLines/>
        <w:spacing w:before="40" w:line="259" w:lineRule="auto"/>
        <w:outlineLvl w:val="2"/>
        <w:rPr>
          <w:rFonts w:ascii="Arial" w:eastAsia="Times New Roman" w:hAnsi="Arial" w:cs="Arial"/>
          <w:b/>
          <w:sz w:val="24"/>
          <w:szCs w:val="24"/>
          <w:lang w:val="de-DE" w:eastAsia="de-DE"/>
        </w:rPr>
      </w:pPr>
      <w:r w:rsidRPr="0064002D">
        <w:rPr>
          <w:rFonts w:ascii="Arial" w:eastAsia="Times New Roman" w:hAnsi="Arial" w:cs="Arial"/>
          <w:b/>
          <w:sz w:val="24"/>
          <w:szCs w:val="24"/>
          <w:lang w:val="de-DE" w:eastAsia="de-DE"/>
        </w:rPr>
        <w:t>Recherche bestehender Beratungsangebote</w:t>
      </w:r>
    </w:p>
    <w:p w14:paraId="66D3C62F" w14:textId="77777777" w:rsidR="002C7032" w:rsidRPr="0064002D" w:rsidRDefault="002C7032" w:rsidP="002A636C">
      <w:pPr>
        <w:keepNext/>
        <w:keepLines/>
        <w:spacing w:before="40" w:line="259" w:lineRule="auto"/>
        <w:outlineLvl w:val="2"/>
        <w:rPr>
          <w:rFonts w:ascii="Arial" w:eastAsia="Times New Roman" w:hAnsi="Arial" w:cs="Arial"/>
          <w:b/>
          <w:sz w:val="24"/>
          <w:szCs w:val="24"/>
          <w:lang w:val="de-DE" w:eastAsia="de-DE"/>
        </w:rPr>
      </w:pPr>
    </w:p>
    <w:p w14:paraId="657A9CE0" w14:textId="1D32F8FC" w:rsidR="007D3DE6" w:rsidRPr="007D3DE6" w:rsidRDefault="002A636C" w:rsidP="002A636C">
      <w:pPr>
        <w:pStyle w:val="Listenabsatz"/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  <w:lang w:val="de-DE" w:eastAsia="de-DE"/>
        </w:rPr>
      </w:pPr>
      <w:r w:rsidRPr="0064002D">
        <w:rPr>
          <w:rFonts w:ascii="Arial" w:eastAsia="Times New Roman" w:hAnsi="Arial" w:cs="Arial"/>
          <w:sz w:val="24"/>
          <w:szCs w:val="24"/>
          <w:lang w:val="de-DE" w:eastAsia="de-DE"/>
        </w:rPr>
        <w:t>Gemeinnützige</w:t>
      </w:r>
      <w:r w:rsidR="00716C2B" w:rsidRPr="0064002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</w:t>
      </w:r>
      <w:r w:rsidRPr="0064002D">
        <w:rPr>
          <w:rFonts w:ascii="Arial" w:eastAsia="Times New Roman" w:hAnsi="Arial" w:cs="Arial"/>
          <w:sz w:val="24"/>
          <w:szCs w:val="24"/>
          <w:lang w:val="de-DE" w:eastAsia="de-DE"/>
        </w:rPr>
        <w:t>wie nicht-gemeinnützige Organisationen bieten unterschiedliche Beratungen bzw. Information für Gemeinden zu Themen wie Regenwassermanagement (z.B. NÖ Regenwasserplan, Hochwasserpotentialkarte</w:t>
      </w:r>
      <w:r w:rsidR="00716C2B" w:rsidRPr="0064002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Steiermark</w:t>
      </w:r>
      <w:r w:rsidRPr="0064002D">
        <w:rPr>
          <w:rFonts w:ascii="Arial" w:eastAsia="Times New Roman" w:hAnsi="Arial" w:cs="Arial"/>
          <w:sz w:val="24"/>
          <w:szCs w:val="24"/>
          <w:lang w:val="de-DE" w:eastAsia="de-DE"/>
        </w:rPr>
        <w:t>), Bodenschutz, ökologische Grünraumpflege oder Gebäudebegrünung für Gemeinden an. Ein niederschwelliges Beratungsangebot, das sich dem Thema blau-grüne Infrastruktur und Aufenthaltsqualität im Freien widmet, konnte nicht gefunden werden. Die Recherche ist allerdings noch nicht abgeschlossen (in Arbeit).</w:t>
      </w:r>
    </w:p>
    <w:p w14:paraId="79B0F7B2" w14:textId="77777777" w:rsidR="007D3DE6" w:rsidRDefault="007D3DE6" w:rsidP="002A636C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sz w:val="24"/>
          <w:szCs w:val="24"/>
          <w:lang w:val="de-DE" w:eastAsia="de-DE"/>
        </w:rPr>
      </w:pPr>
    </w:p>
    <w:p w14:paraId="1657948A" w14:textId="2BE134BD" w:rsidR="002A636C" w:rsidRPr="0064002D" w:rsidRDefault="002A636C" w:rsidP="002A636C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sz w:val="24"/>
          <w:szCs w:val="24"/>
          <w:lang w:val="de-DE" w:eastAsia="de-DE"/>
        </w:rPr>
      </w:pPr>
      <w:r w:rsidRPr="0064002D">
        <w:rPr>
          <w:rFonts w:ascii="Arial" w:eastAsia="Times New Roman" w:hAnsi="Arial" w:cs="Arial"/>
          <w:b/>
          <w:sz w:val="24"/>
          <w:szCs w:val="24"/>
          <w:lang w:val="de-DE" w:eastAsia="de-DE"/>
        </w:rPr>
        <w:t>Erstellen von Vortragsunterlagen</w:t>
      </w:r>
    </w:p>
    <w:p w14:paraId="38EA2C0E" w14:textId="77777777" w:rsidR="002A636C" w:rsidRPr="0064002D" w:rsidRDefault="002A636C" w:rsidP="002A636C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sz w:val="24"/>
          <w:szCs w:val="24"/>
          <w:lang w:val="de-DE" w:eastAsia="de-DE"/>
        </w:rPr>
      </w:pPr>
    </w:p>
    <w:p w14:paraId="023A0A75" w14:textId="649B67EC" w:rsidR="007D3DE6" w:rsidRDefault="002A636C" w:rsidP="007D3DE6">
      <w:pPr>
        <w:pStyle w:val="Listenabsatz"/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  <w:lang w:val="de-DE" w:eastAsia="de-DE"/>
        </w:rPr>
      </w:pPr>
      <w:r w:rsidRPr="0064002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Praxisbeispiele zu bodensparende Siedlungsentwicklung, Nutzung und Gestaltung Straßenraum, Siedlungsgrün im Straßenraum: Praxisbeispiele werden kontinuierlich gesammelt. </w:t>
      </w:r>
    </w:p>
    <w:p w14:paraId="38EEB408" w14:textId="77777777" w:rsidR="00FA67E4" w:rsidRPr="00FA67E4" w:rsidRDefault="00FA67E4" w:rsidP="00FA67E4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  <w:lang w:val="de-DE" w:eastAsia="de-DE"/>
        </w:rPr>
      </w:pPr>
    </w:p>
    <w:p w14:paraId="0AA8D83A" w14:textId="71D09F3F" w:rsidR="002A636C" w:rsidRPr="0064002D" w:rsidRDefault="002C7032" w:rsidP="002A636C">
      <w:pPr>
        <w:pStyle w:val="Listenabsatz"/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  <w:lang w:val="de-DE" w:eastAsia="de-DE"/>
        </w:rPr>
      </w:pPr>
      <w:r w:rsidRPr="0064002D">
        <w:rPr>
          <w:rFonts w:ascii="Arial" w:eastAsia="Times New Roman" w:hAnsi="Arial" w:cs="Arial"/>
          <w:sz w:val="24"/>
          <w:szCs w:val="24"/>
          <w:lang w:val="de-DE" w:eastAsia="de-DE"/>
        </w:rPr>
        <w:lastRenderedPageBreak/>
        <w:t xml:space="preserve">Sichtung von </w:t>
      </w:r>
      <w:r w:rsidR="00115780">
        <w:rPr>
          <w:rFonts w:ascii="Arial" w:eastAsia="Times New Roman" w:hAnsi="Arial" w:cs="Arial"/>
          <w:sz w:val="24"/>
          <w:szCs w:val="24"/>
          <w:lang w:val="de-DE" w:eastAsia="de-DE"/>
        </w:rPr>
        <w:t xml:space="preserve">themenrelevanten </w:t>
      </w:r>
      <w:r w:rsidR="002A636C" w:rsidRPr="0064002D">
        <w:rPr>
          <w:rFonts w:ascii="Arial" w:eastAsia="Times New Roman" w:hAnsi="Arial" w:cs="Arial"/>
          <w:sz w:val="24"/>
          <w:szCs w:val="24"/>
          <w:lang w:val="de-DE" w:eastAsia="de-DE"/>
        </w:rPr>
        <w:t>Projekte</w:t>
      </w:r>
      <w:r w:rsidRPr="0064002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n </w:t>
      </w:r>
      <w:r w:rsidR="002A636C" w:rsidRPr="0064002D">
        <w:rPr>
          <w:rFonts w:ascii="Arial" w:eastAsia="Times New Roman" w:hAnsi="Arial" w:cs="Arial"/>
          <w:sz w:val="24"/>
          <w:szCs w:val="24"/>
          <w:lang w:val="de-DE" w:eastAsia="de-DE"/>
        </w:rPr>
        <w:t>(in Arbeit</w:t>
      </w:r>
      <w:r w:rsidRPr="0064002D">
        <w:rPr>
          <w:rFonts w:ascii="Arial" w:eastAsia="Times New Roman" w:hAnsi="Arial" w:cs="Arial"/>
          <w:sz w:val="24"/>
          <w:szCs w:val="24"/>
          <w:lang w:val="de-DE" w:eastAsia="de-DE"/>
        </w:rPr>
        <w:t>)</w:t>
      </w:r>
      <w:r w:rsidR="002A636C" w:rsidRPr="0064002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. </w:t>
      </w:r>
    </w:p>
    <w:p w14:paraId="0A7BD2F5" w14:textId="67C3380B" w:rsidR="002A636C" w:rsidRPr="0064002D" w:rsidRDefault="002A636C" w:rsidP="002A636C">
      <w:pPr>
        <w:pStyle w:val="Listenabsatz"/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  <w:lang w:val="de-DE" w:eastAsia="de-DE"/>
        </w:rPr>
      </w:pPr>
      <w:r w:rsidRPr="0064002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Basisvortrag zum Thema blau-grüne Infrastruktur ist erstellt </w:t>
      </w:r>
    </w:p>
    <w:p w14:paraId="2C4401C4" w14:textId="3F7A3C97" w:rsidR="002A636C" w:rsidRDefault="002A636C" w:rsidP="002A636C">
      <w:pPr>
        <w:pStyle w:val="Listenabsatz"/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  <w:lang w:val="de-DE" w:eastAsia="de-DE"/>
        </w:rPr>
      </w:pPr>
      <w:r w:rsidRPr="0064002D">
        <w:rPr>
          <w:rFonts w:ascii="Arial" w:eastAsia="Times New Roman" w:hAnsi="Arial" w:cs="Arial"/>
          <w:sz w:val="24"/>
          <w:szCs w:val="24"/>
          <w:lang w:val="de-DE" w:eastAsia="de-DE"/>
        </w:rPr>
        <w:t>Basiswissen zum Thema Bodenfunktion</w:t>
      </w:r>
      <w:r w:rsidR="002C7032" w:rsidRPr="0064002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en, wird intern und extern </w:t>
      </w:r>
      <w:r w:rsidRPr="0064002D">
        <w:rPr>
          <w:rFonts w:ascii="Arial" w:eastAsia="Times New Roman" w:hAnsi="Arial" w:cs="Arial"/>
          <w:sz w:val="24"/>
          <w:szCs w:val="24"/>
          <w:lang w:val="de-DE" w:eastAsia="de-DE"/>
        </w:rPr>
        <w:t>abgestimmt (in Arbeit)</w:t>
      </w:r>
    </w:p>
    <w:p w14:paraId="4F73438C" w14:textId="77777777" w:rsidR="00FA67E4" w:rsidRPr="00FA67E4" w:rsidRDefault="00FA67E4" w:rsidP="00FA67E4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  <w:lang w:val="de-DE" w:eastAsia="de-DE"/>
        </w:rPr>
      </w:pPr>
    </w:p>
    <w:p w14:paraId="17D8C9E7" w14:textId="77777777" w:rsidR="002D35BF" w:rsidRPr="002D35BF" w:rsidRDefault="002D35BF" w:rsidP="002A636C">
      <w:pPr>
        <w:rPr>
          <w:rFonts w:ascii="Arial" w:hAnsi="Arial" w:cs="Arial"/>
          <w:sz w:val="16"/>
          <w:szCs w:val="16"/>
        </w:rPr>
      </w:pPr>
    </w:p>
    <w:p w14:paraId="48047E97" w14:textId="4B2ADD22" w:rsidR="002A636C" w:rsidRPr="0064002D" w:rsidRDefault="002A636C" w:rsidP="002A636C">
      <w:pPr>
        <w:keepNext/>
        <w:keepLines/>
        <w:spacing w:before="40" w:line="259" w:lineRule="auto"/>
        <w:outlineLvl w:val="2"/>
        <w:rPr>
          <w:rFonts w:ascii="Arial" w:eastAsia="Times New Roman" w:hAnsi="Arial" w:cs="Arial"/>
          <w:b/>
          <w:sz w:val="24"/>
          <w:szCs w:val="24"/>
          <w:lang w:val="de-DE" w:eastAsia="de-DE"/>
        </w:rPr>
      </w:pPr>
      <w:r w:rsidRPr="0064002D">
        <w:rPr>
          <w:rFonts w:ascii="Arial" w:eastAsia="Times New Roman" w:hAnsi="Arial" w:cs="Arial"/>
          <w:b/>
          <w:sz w:val="24"/>
          <w:szCs w:val="24"/>
          <w:lang w:val="de-DE" w:eastAsia="de-DE"/>
        </w:rPr>
        <w:t>Probeläufe in 6 Gemeinden</w:t>
      </w:r>
      <w:r w:rsidR="002A7678">
        <w:rPr>
          <w:rFonts w:ascii="Arial" w:eastAsia="Times New Roman" w:hAnsi="Arial" w:cs="Arial"/>
          <w:b/>
          <w:sz w:val="24"/>
          <w:szCs w:val="24"/>
          <w:lang w:val="de-DE" w:eastAsia="de-DE"/>
        </w:rPr>
        <w:t>:</w:t>
      </w:r>
      <w:r w:rsidRPr="0064002D">
        <w:rPr>
          <w:rFonts w:ascii="Arial" w:eastAsia="Times New Roman" w:hAnsi="Arial" w:cs="Arial"/>
          <w:b/>
          <w:sz w:val="24"/>
          <w:szCs w:val="24"/>
          <w:lang w:val="de-DE" w:eastAsia="de-DE"/>
        </w:rPr>
        <w:t xml:space="preserve"> N</w:t>
      </w:r>
      <w:r w:rsidR="002A7678">
        <w:rPr>
          <w:rFonts w:ascii="Arial" w:eastAsia="Times New Roman" w:hAnsi="Arial" w:cs="Arial"/>
          <w:b/>
          <w:sz w:val="24"/>
          <w:szCs w:val="24"/>
          <w:lang w:val="de-DE" w:eastAsia="de-DE"/>
        </w:rPr>
        <w:t>iederösterreich</w:t>
      </w:r>
      <w:r w:rsidRPr="0064002D">
        <w:rPr>
          <w:rFonts w:ascii="Arial" w:eastAsia="Times New Roman" w:hAnsi="Arial" w:cs="Arial"/>
          <w:b/>
          <w:sz w:val="24"/>
          <w:szCs w:val="24"/>
          <w:lang w:val="de-DE" w:eastAsia="de-DE"/>
        </w:rPr>
        <w:t xml:space="preserve">, Burgenland, Steiermark  </w:t>
      </w:r>
    </w:p>
    <w:p w14:paraId="6F794C88" w14:textId="77777777" w:rsidR="002A636C" w:rsidRPr="0064002D" w:rsidRDefault="002A636C" w:rsidP="002A636C">
      <w:pPr>
        <w:rPr>
          <w:rFonts w:ascii="Arial" w:hAnsi="Arial" w:cs="Arial"/>
          <w:sz w:val="24"/>
          <w:szCs w:val="24"/>
        </w:rPr>
      </w:pPr>
    </w:p>
    <w:p w14:paraId="1B79E9E8" w14:textId="4B9CC66C" w:rsidR="002A636C" w:rsidRPr="0064002D" w:rsidRDefault="002A636C" w:rsidP="002A636C">
      <w:pPr>
        <w:pStyle w:val="Listenabsatz"/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  <w:lang w:val="de-DE" w:eastAsia="de-DE"/>
        </w:rPr>
      </w:pPr>
      <w:r w:rsidRPr="0064002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Überlegungen zum geeigneten Gebiet im Osten Österreichs (Grundlage: Karte klimatische Wasserbilanz, Bodenbeschaffenheit für die teilnehmenden Pilot-Gegenden), z.B. in die engere Wahl wurden das nord-östliche Weinviertel, </w:t>
      </w:r>
      <w:r w:rsidR="002A7678">
        <w:rPr>
          <w:rFonts w:ascii="Arial" w:eastAsia="Times New Roman" w:hAnsi="Arial" w:cs="Arial"/>
          <w:sz w:val="24"/>
          <w:szCs w:val="24"/>
          <w:lang w:val="de-DE" w:eastAsia="de-DE"/>
        </w:rPr>
        <w:t xml:space="preserve">das </w:t>
      </w:r>
      <w:r w:rsidRPr="0064002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Steinfeld, die </w:t>
      </w:r>
      <w:proofErr w:type="spellStart"/>
      <w:r w:rsidRPr="0064002D">
        <w:rPr>
          <w:rFonts w:ascii="Arial" w:eastAsia="Times New Roman" w:hAnsi="Arial" w:cs="Arial"/>
          <w:sz w:val="24"/>
          <w:szCs w:val="24"/>
          <w:lang w:val="de-DE" w:eastAsia="de-DE"/>
        </w:rPr>
        <w:t>Parndorfer</w:t>
      </w:r>
      <w:proofErr w:type="spellEnd"/>
      <w:r w:rsidRPr="0064002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Platte, der Seewinkel und das Südost-Steirische Hügelland aufgenommen.</w:t>
      </w:r>
    </w:p>
    <w:p w14:paraId="2F0F1D5C" w14:textId="77777777" w:rsidR="002A636C" w:rsidRPr="0064002D" w:rsidRDefault="002A636C" w:rsidP="002A636C">
      <w:pPr>
        <w:pStyle w:val="Listenabsatz"/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  <w:lang w:val="de-DE" w:eastAsia="de-DE"/>
        </w:rPr>
      </w:pPr>
      <w:r w:rsidRPr="0064002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Festlegung der räumlichen Aufteilung der Pilot-Gemeinden in Ost-Österreich </w:t>
      </w:r>
    </w:p>
    <w:p w14:paraId="71E60F1C" w14:textId="77777777" w:rsidR="002A636C" w:rsidRPr="0064002D" w:rsidRDefault="002A636C" w:rsidP="002A636C">
      <w:pPr>
        <w:pStyle w:val="Listenabsatz"/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  <w:lang w:val="de-DE" w:eastAsia="de-DE"/>
        </w:rPr>
      </w:pPr>
      <w:r w:rsidRPr="0064002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Erstauswahl der Pilot-Gemeinden </w:t>
      </w:r>
    </w:p>
    <w:p w14:paraId="21DEAA52" w14:textId="363074E0" w:rsidR="002A636C" w:rsidRPr="0064002D" w:rsidRDefault="002A636C" w:rsidP="002A636C">
      <w:pPr>
        <w:pStyle w:val="Listenabsatz"/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4"/>
          <w:szCs w:val="24"/>
          <w:lang w:val="de-DE" w:eastAsia="de-DE"/>
        </w:rPr>
      </w:pPr>
      <w:r w:rsidRPr="0064002D">
        <w:rPr>
          <w:rFonts w:ascii="Arial" w:eastAsia="Times New Roman" w:hAnsi="Arial" w:cs="Arial"/>
          <w:sz w:val="24"/>
          <w:szCs w:val="24"/>
          <w:lang w:val="de-DE" w:eastAsia="de-DE"/>
        </w:rPr>
        <w:t>Ansprache der ersten Gemeinden: Erste Sondierungsgespräche mit Gemeinden in Niederösterreich,</w:t>
      </w:r>
      <w:r w:rsidR="00115780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im</w:t>
      </w:r>
      <w:r w:rsidRPr="0064002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Burgenland und </w:t>
      </w:r>
      <w:r w:rsidR="00115780">
        <w:rPr>
          <w:rFonts w:ascii="Arial" w:eastAsia="Times New Roman" w:hAnsi="Arial" w:cs="Arial"/>
          <w:sz w:val="24"/>
          <w:szCs w:val="24"/>
          <w:lang w:val="de-DE" w:eastAsia="de-DE"/>
        </w:rPr>
        <w:t xml:space="preserve">in der </w:t>
      </w:r>
      <w:r w:rsidRPr="0064002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Steiermark haben bereits stattgefunden. </w:t>
      </w:r>
    </w:p>
    <w:p w14:paraId="323E8A74" w14:textId="7A2A0A7B" w:rsidR="0004009D" w:rsidRDefault="0004009D" w:rsidP="002A636C">
      <w:pPr>
        <w:rPr>
          <w:rFonts w:ascii="Arial" w:hAnsi="Arial" w:cs="Arial"/>
          <w:sz w:val="24"/>
          <w:szCs w:val="24"/>
        </w:rPr>
      </w:pPr>
    </w:p>
    <w:p w14:paraId="39E10EDD" w14:textId="5524DCEC" w:rsidR="007D3DE6" w:rsidRDefault="007D3DE6" w:rsidP="002A636C">
      <w:pPr>
        <w:rPr>
          <w:rFonts w:ascii="Arial" w:hAnsi="Arial" w:cs="Arial"/>
          <w:sz w:val="24"/>
          <w:szCs w:val="24"/>
        </w:rPr>
      </w:pPr>
    </w:p>
    <w:p w14:paraId="023C29B9" w14:textId="77777777" w:rsidR="00FA67E4" w:rsidRPr="0064002D" w:rsidRDefault="00FA67E4" w:rsidP="002A636C">
      <w:pPr>
        <w:rPr>
          <w:rFonts w:ascii="Arial" w:hAnsi="Arial" w:cs="Arial"/>
          <w:sz w:val="24"/>
          <w:szCs w:val="24"/>
        </w:rPr>
      </w:pPr>
    </w:p>
    <w:p w14:paraId="06CC8DC1" w14:textId="77777777" w:rsidR="002A636C" w:rsidRPr="002D35BF" w:rsidRDefault="002A636C" w:rsidP="002A636C">
      <w:pPr>
        <w:rPr>
          <w:rFonts w:ascii="Arial" w:hAnsi="Arial" w:cs="Arial"/>
          <w:sz w:val="16"/>
          <w:szCs w:val="16"/>
        </w:rPr>
      </w:pPr>
    </w:p>
    <w:p w14:paraId="7066C8B4" w14:textId="77777777" w:rsidR="002A636C" w:rsidRPr="0064002D" w:rsidRDefault="002A636C" w:rsidP="002A636C">
      <w:pPr>
        <w:pStyle w:val="berschrift3"/>
        <w:keepNext/>
        <w:keepLines/>
        <w:numPr>
          <w:ilvl w:val="0"/>
          <w:numId w:val="3"/>
        </w:numPr>
        <w:overflowPunct/>
        <w:autoSpaceDE/>
        <w:autoSpaceDN/>
        <w:adjustRightInd/>
        <w:spacing w:before="40" w:line="259" w:lineRule="auto"/>
        <w:textAlignment w:val="auto"/>
        <w:rPr>
          <w:rFonts w:cs="Arial"/>
          <w:b/>
          <w:sz w:val="24"/>
          <w:szCs w:val="24"/>
        </w:rPr>
      </w:pPr>
      <w:r w:rsidRPr="0064002D">
        <w:rPr>
          <w:rFonts w:cs="Arial"/>
          <w:b/>
          <w:sz w:val="24"/>
          <w:szCs w:val="24"/>
        </w:rPr>
        <w:t>VERNETZUNG mit bodenrelevanten Stakeholdern und Gemeinde-Netzwerken in Österreich</w:t>
      </w:r>
    </w:p>
    <w:p w14:paraId="322E85F2" w14:textId="77777777" w:rsidR="002A636C" w:rsidRPr="0064002D" w:rsidRDefault="002A636C" w:rsidP="002A636C">
      <w:pPr>
        <w:rPr>
          <w:rFonts w:ascii="Arial" w:hAnsi="Arial" w:cs="Arial"/>
          <w:sz w:val="24"/>
          <w:szCs w:val="24"/>
        </w:rPr>
      </w:pPr>
    </w:p>
    <w:p w14:paraId="3DD565C3" w14:textId="3D35C3B3" w:rsidR="002A636C" w:rsidRPr="0064002D" w:rsidRDefault="002A636C" w:rsidP="002A636C">
      <w:pPr>
        <w:rPr>
          <w:rFonts w:ascii="Arial" w:hAnsi="Arial" w:cs="Arial"/>
          <w:sz w:val="24"/>
          <w:szCs w:val="24"/>
        </w:rPr>
      </w:pPr>
      <w:r w:rsidRPr="0064002D">
        <w:rPr>
          <w:rFonts w:ascii="Arial" w:hAnsi="Arial" w:cs="Arial"/>
          <w:sz w:val="24"/>
          <w:szCs w:val="24"/>
        </w:rPr>
        <w:t xml:space="preserve">Laufender Austausch im Bodennetzwerk in Österreich mit </w:t>
      </w:r>
      <w:proofErr w:type="spellStart"/>
      <w:proofErr w:type="gramStart"/>
      <w:r w:rsidRPr="0064002D">
        <w:rPr>
          <w:rFonts w:ascii="Arial" w:hAnsi="Arial" w:cs="Arial"/>
          <w:sz w:val="24"/>
          <w:szCs w:val="24"/>
        </w:rPr>
        <w:t>Expert:innen</w:t>
      </w:r>
      <w:proofErr w:type="spellEnd"/>
      <w:proofErr w:type="gramEnd"/>
      <w:r w:rsidRPr="0064002D">
        <w:rPr>
          <w:rFonts w:ascii="Arial" w:hAnsi="Arial" w:cs="Arial"/>
          <w:sz w:val="24"/>
          <w:szCs w:val="24"/>
        </w:rPr>
        <w:t xml:space="preserve">, Stakeholdern und </w:t>
      </w:r>
      <w:proofErr w:type="spellStart"/>
      <w:r w:rsidRPr="0064002D">
        <w:rPr>
          <w:rFonts w:ascii="Arial" w:hAnsi="Arial" w:cs="Arial"/>
          <w:sz w:val="24"/>
          <w:szCs w:val="24"/>
        </w:rPr>
        <w:t>Entscheidungsträger</w:t>
      </w:r>
      <w:r w:rsidR="008A04F9">
        <w:rPr>
          <w:rFonts w:ascii="Arial" w:hAnsi="Arial" w:cs="Arial"/>
          <w:sz w:val="24"/>
          <w:szCs w:val="24"/>
        </w:rPr>
        <w:t>:</w:t>
      </w:r>
      <w:r w:rsidRPr="0064002D">
        <w:rPr>
          <w:rFonts w:ascii="Arial" w:hAnsi="Arial" w:cs="Arial"/>
          <w:sz w:val="24"/>
          <w:szCs w:val="24"/>
        </w:rPr>
        <w:t>innen</w:t>
      </w:r>
      <w:proofErr w:type="spellEnd"/>
      <w:r w:rsidRPr="0064002D">
        <w:rPr>
          <w:rFonts w:ascii="Arial" w:hAnsi="Arial" w:cs="Arial"/>
          <w:sz w:val="24"/>
          <w:szCs w:val="24"/>
        </w:rPr>
        <w:t xml:space="preserve"> in Bund, Ländern und Gemeinden </w:t>
      </w:r>
    </w:p>
    <w:p w14:paraId="3EADC34E" w14:textId="77777777" w:rsidR="002A636C" w:rsidRPr="0064002D" w:rsidRDefault="002A636C" w:rsidP="002A636C">
      <w:pPr>
        <w:rPr>
          <w:rFonts w:ascii="Arial" w:hAnsi="Arial" w:cs="Arial"/>
          <w:sz w:val="24"/>
          <w:szCs w:val="24"/>
        </w:rPr>
      </w:pPr>
    </w:p>
    <w:p w14:paraId="2B2A5C88" w14:textId="77777777" w:rsidR="002A636C" w:rsidRPr="0064002D" w:rsidRDefault="002A636C" w:rsidP="002A636C">
      <w:pPr>
        <w:rPr>
          <w:rFonts w:ascii="Arial" w:hAnsi="Arial" w:cs="Arial"/>
          <w:sz w:val="24"/>
          <w:szCs w:val="24"/>
        </w:rPr>
      </w:pPr>
      <w:r w:rsidRPr="0064002D">
        <w:rPr>
          <w:rFonts w:ascii="Arial" w:hAnsi="Arial" w:cs="Arial"/>
          <w:sz w:val="24"/>
          <w:szCs w:val="24"/>
        </w:rPr>
        <w:t>Vernetzung und Kommunikation mit bodenrelevanten Organisationen</w:t>
      </w:r>
    </w:p>
    <w:p w14:paraId="305E6CFC" w14:textId="1170B06A" w:rsidR="002A636C" w:rsidRPr="001B6132" w:rsidRDefault="002A636C" w:rsidP="002A636C">
      <w:pPr>
        <w:pStyle w:val="Listenabsatz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proofErr w:type="spellStart"/>
      <w:r w:rsidRPr="0064002D">
        <w:rPr>
          <w:rFonts w:ascii="Arial" w:hAnsi="Arial" w:cs="Arial"/>
          <w:sz w:val="24"/>
          <w:szCs w:val="24"/>
        </w:rPr>
        <w:t>Geosphere</w:t>
      </w:r>
      <w:proofErr w:type="spellEnd"/>
      <w:r w:rsidRPr="0064002D">
        <w:rPr>
          <w:rFonts w:ascii="Arial" w:hAnsi="Arial" w:cs="Arial"/>
          <w:sz w:val="24"/>
          <w:szCs w:val="24"/>
        </w:rPr>
        <w:t xml:space="preserve"> Austria, Architektenkammer, e5-Gemeinde-Netzwerk, KLARs, KEMs, Arbeitskreis Schwammstadt, Ö</w:t>
      </w:r>
      <w:r w:rsidR="00E64585">
        <w:rPr>
          <w:rFonts w:ascii="Arial" w:hAnsi="Arial" w:cs="Arial"/>
          <w:sz w:val="24"/>
          <w:szCs w:val="24"/>
        </w:rPr>
        <w:t xml:space="preserve">sterreichische Gesellschaft für Landschaftsplanung und Landschaftsarchitektur, </w:t>
      </w:r>
      <w:bookmarkStart w:id="0" w:name="_GoBack"/>
      <w:bookmarkEnd w:id="0"/>
      <w:r w:rsidRPr="0064002D">
        <w:rPr>
          <w:rFonts w:ascii="Arial" w:hAnsi="Arial" w:cs="Arial"/>
          <w:sz w:val="24"/>
          <w:szCs w:val="24"/>
        </w:rPr>
        <w:t>Universität für Bodenkultur</w:t>
      </w:r>
      <w:r w:rsidR="00115780">
        <w:rPr>
          <w:rFonts w:ascii="Arial" w:hAnsi="Arial" w:cs="Arial"/>
          <w:sz w:val="24"/>
          <w:szCs w:val="24"/>
        </w:rPr>
        <w:t xml:space="preserve">, u.a. </w:t>
      </w:r>
      <w:r w:rsidRPr="0064002D">
        <w:rPr>
          <w:rFonts w:ascii="Arial" w:hAnsi="Arial" w:cs="Arial"/>
          <w:sz w:val="24"/>
          <w:szCs w:val="24"/>
        </w:rPr>
        <w:t xml:space="preserve"> </w:t>
      </w:r>
    </w:p>
    <w:p w14:paraId="7E70E45F" w14:textId="72C660BB" w:rsidR="002C7032" w:rsidRDefault="002C7032" w:rsidP="002A636C">
      <w:pPr>
        <w:rPr>
          <w:rFonts w:ascii="Arial" w:hAnsi="Arial" w:cs="Arial"/>
          <w:sz w:val="24"/>
          <w:szCs w:val="24"/>
        </w:rPr>
      </w:pPr>
    </w:p>
    <w:p w14:paraId="3F79E084" w14:textId="77777777" w:rsidR="002D35BF" w:rsidRPr="0064002D" w:rsidRDefault="002D35BF" w:rsidP="002A636C">
      <w:pPr>
        <w:rPr>
          <w:rFonts w:ascii="Arial" w:hAnsi="Arial" w:cs="Arial"/>
          <w:sz w:val="24"/>
          <w:szCs w:val="24"/>
        </w:rPr>
      </w:pPr>
    </w:p>
    <w:p w14:paraId="3187DCE9" w14:textId="77777777" w:rsidR="002A636C" w:rsidRPr="0064002D" w:rsidRDefault="002A636C" w:rsidP="002A636C">
      <w:pPr>
        <w:rPr>
          <w:rFonts w:ascii="Arial" w:hAnsi="Arial" w:cs="Arial"/>
          <w:b/>
          <w:sz w:val="24"/>
          <w:szCs w:val="24"/>
          <w:lang w:val="de-DE"/>
        </w:rPr>
      </w:pPr>
      <w:r w:rsidRPr="0064002D">
        <w:rPr>
          <w:rFonts w:ascii="Arial" w:hAnsi="Arial" w:cs="Arial"/>
          <w:b/>
          <w:sz w:val="24"/>
          <w:szCs w:val="24"/>
          <w:lang w:val="de-DE"/>
        </w:rPr>
        <w:t xml:space="preserve">Teilnahme an ausgewählten Besprechungen, Meetings und Veranstaltungen </w:t>
      </w:r>
    </w:p>
    <w:p w14:paraId="161B27DE" w14:textId="77777777" w:rsidR="002A636C" w:rsidRPr="00E64585" w:rsidRDefault="002A636C" w:rsidP="00E64585">
      <w:pPr>
        <w:rPr>
          <w:rFonts w:ascii="Arial" w:eastAsia="Times New Roman" w:hAnsi="Arial" w:cs="Arial"/>
          <w:sz w:val="24"/>
          <w:szCs w:val="24"/>
        </w:rPr>
      </w:pPr>
    </w:p>
    <w:p w14:paraId="3D622B75" w14:textId="74AFB543" w:rsidR="007D3DE6" w:rsidRPr="007D3DE6" w:rsidRDefault="002A636C" w:rsidP="007D3DE6">
      <w:pPr>
        <w:pStyle w:val="Listenabsatz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 w:rsidRPr="0064002D">
        <w:rPr>
          <w:rFonts w:ascii="Arial" w:eastAsia="Times New Roman" w:hAnsi="Arial" w:cs="Arial"/>
          <w:sz w:val="24"/>
          <w:szCs w:val="24"/>
        </w:rPr>
        <w:t xml:space="preserve">Podiumsdiskussion „Für Pessimismus ist es zu spät: Wir sind Teil der Lösung“ mit </w:t>
      </w:r>
      <w:proofErr w:type="spellStart"/>
      <w:r w:rsidRPr="0064002D">
        <w:rPr>
          <w:rFonts w:ascii="Arial" w:eastAsia="Times New Roman" w:hAnsi="Arial" w:cs="Arial"/>
          <w:sz w:val="24"/>
          <w:szCs w:val="24"/>
        </w:rPr>
        <w:t>Univ.Prof</w:t>
      </w:r>
      <w:proofErr w:type="spellEnd"/>
      <w:r w:rsidRPr="0064002D">
        <w:rPr>
          <w:rFonts w:ascii="Arial" w:eastAsia="Times New Roman" w:hAnsi="Arial" w:cs="Arial"/>
          <w:sz w:val="24"/>
          <w:szCs w:val="24"/>
        </w:rPr>
        <w:t xml:space="preserve">. Dr. Helga </w:t>
      </w:r>
      <w:proofErr w:type="spellStart"/>
      <w:r w:rsidRPr="0064002D">
        <w:rPr>
          <w:rFonts w:ascii="Arial" w:eastAsia="Times New Roman" w:hAnsi="Arial" w:cs="Arial"/>
          <w:sz w:val="24"/>
          <w:szCs w:val="24"/>
        </w:rPr>
        <w:t>Kromp</w:t>
      </w:r>
      <w:proofErr w:type="spellEnd"/>
      <w:r w:rsidRPr="0064002D">
        <w:rPr>
          <w:rFonts w:ascii="Arial" w:eastAsia="Times New Roman" w:hAnsi="Arial" w:cs="Arial"/>
          <w:sz w:val="24"/>
          <w:szCs w:val="24"/>
        </w:rPr>
        <w:t xml:space="preserve">-Kolb, 17. Oktober 2023, Wien </w:t>
      </w:r>
    </w:p>
    <w:p w14:paraId="11C7B610" w14:textId="59194578" w:rsidR="007D3DE6" w:rsidRDefault="007D3DE6" w:rsidP="002A636C">
      <w:pPr>
        <w:spacing w:after="160" w:line="259" w:lineRule="auto"/>
        <w:rPr>
          <w:rFonts w:asciiTheme="minorHAnsi" w:eastAsia="Times New Roman" w:hAnsiTheme="minorHAnsi" w:cstheme="minorHAnsi"/>
          <w:sz w:val="24"/>
          <w:szCs w:val="24"/>
          <w:lang w:val="de-DE" w:eastAsia="de-DE"/>
        </w:rPr>
      </w:pPr>
    </w:p>
    <w:p w14:paraId="398AED54" w14:textId="21BF8D1A" w:rsidR="00FA67E4" w:rsidRDefault="00FA67E4" w:rsidP="002A636C">
      <w:pPr>
        <w:spacing w:after="160" w:line="259" w:lineRule="auto"/>
        <w:rPr>
          <w:rFonts w:asciiTheme="minorHAnsi" w:eastAsia="Times New Roman" w:hAnsiTheme="minorHAnsi" w:cstheme="minorHAnsi"/>
          <w:sz w:val="24"/>
          <w:szCs w:val="24"/>
          <w:lang w:val="de-DE" w:eastAsia="de-DE"/>
        </w:rPr>
      </w:pPr>
    </w:p>
    <w:p w14:paraId="4C94F344" w14:textId="266AFAE2" w:rsidR="00FA67E4" w:rsidRDefault="00FA67E4" w:rsidP="002A636C">
      <w:pPr>
        <w:spacing w:after="160" w:line="259" w:lineRule="auto"/>
        <w:rPr>
          <w:rFonts w:asciiTheme="minorHAnsi" w:eastAsia="Times New Roman" w:hAnsiTheme="minorHAnsi" w:cstheme="minorHAnsi"/>
          <w:sz w:val="24"/>
          <w:szCs w:val="24"/>
          <w:lang w:val="de-DE" w:eastAsia="de-DE"/>
        </w:rPr>
      </w:pPr>
    </w:p>
    <w:p w14:paraId="71277F73" w14:textId="13514655" w:rsidR="00E64585" w:rsidRDefault="00E64585" w:rsidP="002A636C">
      <w:pPr>
        <w:spacing w:after="160" w:line="259" w:lineRule="auto"/>
        <w:rPr>
          <w:rFonts w:asciiTheme="minorHAnsi" w:eastAsia="Times New Roman" w:hAnsiTheme="minorHAnsi" w:cstheme="minorHAnsi"/>
          <w:sz w:val="24"/>
          <w:szCs w:val="24"/>
          <w:lang w:val="de-DE" w:eastAsia="de-DE"/>
        </w:rPr>
      </w:pPr>
    </w:p>
    <w:p w14:paraId="3003DF8E" w14:textId="77777777" w:rsidR="00E64585" w:rsidRDefault="00E64585" w:rsidP="002A636C">
      <w:pPr>
        <w:spacing w:after="160" w:line="259" w:lineRule="auto"/>
        <w:rPr>
          <w:rFonts w:asciiTheme="minorHAnsi" w:eastAsia="Times New Roman" w:hAnsiTheme="minorHAnsi" w:cstheme="minorHAnsi"/>
          <w:sz w:val="24"/>
          <w:szCs w:val="24"/>
          <w:lang w:val="de-DE" w:eastAsia="de-DE"/>
        </w:rPr>
      </w:pPr>
    </w:p>
    <w:p w14:paraId="36738EDF" w14:textId="77777777" w:rsidR="007D3DE6" w:rsidRPr="007D3DE6" w:rsidRDefault="007D3DE6" w:rsidP="002A636C">
      <w:pPr>
        <w:spacing w:after="160" w:line="259" w:lineRule="auto"/>
        <w:rPr>
          <w:rFonts w:asciiTheme="minorHAnsi" w:eastAsia="Times New Roman" w:hAnsiTheme="minorHAnsi" w:cstheme="minorHAnsi"/>
          <w:sz w:val="24"/>
          <w:szCs w:val="24"/>
          <w:lang w:val="de-DE" w:eastAsia="de-DE"/>
        </w:rPr>
      </w:pPr>
    </w:p>
    <w:p w14:paraId="3D5F342F" w14:textId="1034C430" w:rsidR="002A636C" w:rsidRPr="0064002D" w:rsidRDefault="002A636C" w:rsidP="002A636C">
      <w:pPr>
        <w:numPr>
          <w:ilvl w:val="0"/>
          <w:numId w:val="3"/>
        </w:numPr>
        <w:overflowPunct w:val="0"/>
        <w:autoSpaceDE w:val="0"/>
        <w:autoSpaceDN w:val="0"/>
        <w:adjustRightInd w:val="0"/>
        <w:contextualSpacing/>
        <w:textAlignment w:val="baseline"/>
        <w:rPr>
          <w:rFonts w:ascii="Arial" w:eastAsia="Times New Roman" w:hAnsi="Arial" w:cs="Arial"/>
          <w:b/>
          <w:sz w:val="24"/>
          <w:szCs w:val="24"/>
          <w:lang w:val="de-DE" w:eastAsia="de-DE"/>
        </w:rPr>
      </w:pPr>
      <w:r w:rsidRPr="0064002D">
        <w:rPr>
          <w:rFonts w:ascii="Arial" w:eastAsia="Times New Roman" w:hAnsi="Arial" w:cs="Arial"/>
          <w:b/>
          <w:sz w:val="24"/>
          <w:szCs w:val="24"/>
          <w:lang w:val="de-DE" w:eastAsia="de-DE"/>
        </w:rPr>
        <w:lastRenderedPageBreak/>
        <w:t xml:space="preserve">Mitarbeit im Europäischen Bodenbündnis (ELSA / European Land and </w:t>
      </w:r>
      <w:proofErr w:type="spellStart"/>
      <w:r w:rsidRPr="0064002D">
        <w:rPr>
          <w:rFonts w:ascii="Arial" w:eastAsia="Times New Roman" w:hAnsi="Arial" w:cs="Arial"/>
          <w:b/>
          <w:sz w:val="24"/>
          <w:szCs w:val="24"/>
          <w:lang w:val="de-DE" w:eastAsia="de-DE"/>
        </w:rPr>
        <w:t>Soil</w:t>
      </w:r>
      <w:proofErr w:type="spellEnd"/>
      <w:r w:rsidRPr="0064002D">
        <w:rPr>
          <w:rFonts w:ascii="Arial" w:eastAsia="Times New Roman" w:hAnsi="Arial" w:cs="Arial"/>
          <w:b/>
          <w:sz w:val="24"/>
          <w:szCs w:val="24"/>
          <w:lang w:val="de-DE" w:eastAsia="de-DE"/>
        </w:rPr>
        <w:t xml:space="preserve"> Alliance)</w:t>
      </w:r>
    </w:p>
    <w:p w14:paraId="0861CC5D" w14:textId="77777777" w:rsidR="002A636C" w:rsidRPr="0064002D" w:rsidRDefault="002A636C" w:rsidP="002A636C">
      <w:pPr>
        <w:overflowPunct w:val="0"/>
        <w:autoSpaceDE w:val="0"/>
        <w:autoSpaceDN w:val="0"/>
        <w:adjustRightInd w:val="0"/>
        <w:contextualSpacing/>
        <w:textAlignment w:val="baseline"/>
        <w:rPr>
          <w:rFonts w:ascii="Arial" w:hAnsi="Arial" w:cs="Arial"/>
          <w:b/>
          <w:bCs/>
          <w:sz w:val="24"/>
          <w:szCs w:val="24"/>
        </w:rPr>
      </w:pPr>
    </w:p>
    <w:p w14:paraId="2AE9C4BB" w14:textId="192371FE" w:rsidR="002A636C" w:rsidRDefault="002A636C" w:rsidP="002A636C">
      <w:pPr>
        <w:overflowPunct w:val="0"/>
        <w:autoSpaceDE w:val="0"/>
        <w:autoSpaceDN w:val="0"/>
        <w:adjustRightInd w:val="0"/>
        <w:contextualSpacing/>
        <w:textAlignment w:val="baseline"/>
        <w:rPr>
          <w:rFonts w:ascii="Arial" w:eastAsia="Times New Roman" w:hAnsi="Arial" w:cs="Arial"/>
          <w:sz w:val="24"/>
          <w:szCs w:val="24"/>
          <w:lang w:val="de-DE" w:eastAsia="de-DE"/>
        </w:rPr>
      </w:pPr>
      <w:r w:rsidRPr="0064002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Teilnahme an Besprechungen und Vorstandssitzungen, Mitarbeit bei strategischen und inhaltlichen Weichenstellungen im ELSA-Vorstand, </w:t>
      </w:r>
      <w:r w:rsidR="002A7678">
        <w:rPr>
          <w:rFonts w:ascii="Arial" w:eastAsia="Times New Roman" w:hAnsi="Arial" w:cs="Arial"/>
          <w:sz w:val="24"/>
          <w:szCs w:val="24"/>
          <w:lang w:val="de-DE" w:eastAsia="de-DE"/>
        </w:rPr>
        <w:t>l</w:t>
      </w:r>
      <w:r w:rsidRPr="0064002D">
        <w:rPr>
          <w:rFonts w:ascii="Arial" w:eastAsia="Times New Roman" w:hAnsi="Arial" w:cs="Arial"/>
          <w:sz w:val="24"/>
          <w:szCs w:val="24"/>
          <w:lang w:val="de-DE" w:eastAsia="de-DE"/>
        </w:rPr>
        <w:t>aufender fachlicher und operativer Austausch und Abstimmung</w:t>
      </w:r>
    </w:p>
    <w:p w14:paraId="3F6FF1FC" w14:textId="77777777" w:rsidR="001B6132" w:rsidRPr="0064002D" w:rsidRDefault="001B6132" w:rsidP="002A636C">
      <w:pPr>
        <w:overflowPunct w:val="0"/>
        <w:autoSpaceDE w:val="0"/>
        <w:autoSpaceDN w:val="0"/>
        <w:adjustRightInd w:val="0"/>
        <w:contextualSpacing/>
        <w:textAlignment w:val="baseline"/>
        <w:rPr>
          <w:rFonts w:ascii="Arial" w:eastAsia="Times New Roman" w:hAnsi="Arial" w:cs="Arial"/>
          <w:sz w:val="24"/>
          <w:szCs w:val="24"/>
          <w:lang w:val="de-DE" w:eastAsia="de-DE"/>
        </w:rPr>
      </w:pPr>
    </w:p>
    <w:p w14:paraId="0DA16180" w14:textId="16A47752" w:rsidR="002A636C" w:rsidRPr="0064002D" w:rsidRDefault="002A636C" w:rsidP="002A636C">
      <w:pPr>
        <w:pStyle w:val="Listenabsatz"/>
        <w:numPr>
          <w:ilvl w:val="0"/>
          <w:numId w:val="14"/>
        </w:numPr>
        <w:overflowPunct w:val="0"/>
        <w:autoSpaceDE w:val="0"/>
        <w:autoSpaceDN w:val="0"/>
        <w:adjustRightInd w:val="0"/>
        <w:contextualSpacing/>
        <w:textAlignment w:val="baseline"/>
        <w:rPr>
          <w:rFonts w:ascii="Arial" w:eastAsia="Times New Roman" w:hAnsi="Arial" w:cs="Arial"/>
          <w:sz w:val="24"/>
          <w:szCs w:val="24"/>
          <w:lang w:val="de-DE" w:eastAsia="de-DE"/>
        </w:rPr>
      </w:pPr>
      <w:r w:rsidRPr="0064002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Teilnahme Vorstandssitzung 8. September 2023, online </w:t>
      </w:r>
    </w:p>
    <w:p w14:paraId="3E8230D9" w14:textId="7F33E021" w:rsidR="00D714B4" w:rsidRPr="0064002D" w:rsidRDefault="00D714B4" w:rsidP="002A636C">
      <w:pPr>
        <w:pStyle w:val="Listenabsatz"/>
        <w:numPr>
          <w:ilvl w:val="0"/>
          <w:numId w:val="14"/>
        </w:numPr>
        <w:overflowPunct w:val="0"/>
        <w:autoSpaceDE w:val="0"/>
        <w:autoSpaceDN w:val="0"/>
        <w:adjustRightInd w:val="0"/>
        <w:contextualSpacing/>
        <w:textAlignment w:val="baseline"/>
        <w:rPr>
          <w:rFonts w:ascii="Arial" w:eastAsia="Times New Roman" w:hAnsi="Arial" w:cs="Arial"/>
          <w:sz w:val="24"/>
          <w:szCs w:val="24"/>
          <w:lang w:val="de-DE" w:eastAsia="de-DE"/>
        </w:rPr>
      </w:pPr>
      <w:r w:rsidRPr="0064002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Mitarbeit Vorbereitungen Jahreskonferenz </w:t>
      </w:r>
      <w:r w:rsidR="00115780">
        <w:rPr>
          <w:rFonts w:ascii="Arial" w:eastAsia="Times New Roman" w:hAnsi="Arial" w:cs="Arial"/>
          <w:sz w:val="24"/>
          <w:szCs w:val="24"/>
          <w:lang w:val="de-DE" w:eastAsia="de-DE"/>
        </w:rPr>
        <w:t xml:space="preserve">im </w:t>
      </w:r>
      <w:r w:rsidRPr="0064002D">
        <w:rPr>
          <w:rFonts w:ascii="Arial" w:eastAsia="Times New Roman" w:hAnsi="Arial" w:cs="Arial"/>
          <w:sz w:val="24"/>
          <w:szCs w:val="24"/>
          <w:lang w:val="de-DE" w:eastAsia="de-DE"/>
        </w:rPr>
        <w:t>September 2024</w:t>
      </w:r>
      <w:r w:rsidR="002C7032" w:rsidRPr="0064002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, laufend, </w:t>
      </w:r>
      <w:proofErr w:type="spellStart"/>
      <w:r w:rsidR="002C7032" w:rsidRPr="0064002D">
        <w:rPr>
          <w:rFonts w:ascii="Arial" w:eastAsia="Times New Roman" w:hAnsi="Arial" w:cs="Arial"/>
          <w:sz w:val="24"/>
          <w:szCs w:val="24"/>
          <w:lang w:val="de-DE" w:eastAsia="de-DE"/>
        </w:rPr>
        <w:t>mails</w:t>
      </w:r>
      <w:proofErr w:type="spellEnd"/>
      <w:r w:rsidR="002C7032" w:rsidRPr="0064002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und Telefonate </w:t>
      </w:r>
    </w:p>
    <w:p w14:paraId="7EDE5EEF" w14:textId="77777777" w:rsidR="002C7032" w:rsidRPr="0064002D" w:rsidRDefault="002C7032" w:rsidP="002A636C">
      <w:pPr>
        <w:rPr>
          <w:rFonts w:ascii="Arial" w:hAnsi="Arial" w:cs="Arial"/>
          <w:sz w:val="24"/>
          <w:szCs w:val="24"/>
        </w:rPr>
      </w:pPr>
    </w:p>
    <w:p w14:paraId="6ADAD355" w14:textId="77777777" w:rsidR="002A636C" w:rsidRPr="0064002D" w:rsidRDefault="002A636C" w:rsidP="002A636C">
      <w:pPr>
        <w:rPr>
          <w:rFonts w:ascii="Arial" w:hAnsi="Arial" w:cs="Arial"/>
          <w:sz w:val="24"/>
          <w:szCs w:val="24"/>
        </w:rPr>
      </w:pPr>
      <w:r w:rsidRPr="0064002D">
        <w:rPr>
          <w:rFonts w:ascii="Arial" w:hAnsi="Arial" w:cs="Arial"/>
          <w:b/>
          <w:sz w:val="24"/>
          <w:szCs w:val="24"/>
        </w:rPr>
        <w:t xml:space="preserve">ELSA-Jahreskonferenz </w:t>
      </w:r>
      <w:r w:rsidRPr="0064002D">
        <w:rPr>
          <w:rFonts w:ascii="Arial" w:eastAsia="Times New Roman" w:hAnsi="Arial" w:cs="Arial"/>
          <w:sz w:val="24"/>
          <w:szCs w:val="24"/>
        </w:rPr>
        <w:t>14.-16. September 2023, Stadt Wuppertal</w:t>
      </w:r>
    </w:p>
    <w:p w14:paraId="67EA4E34" w14:textId="77777777" w:rsidR="002A636C" w:rsidRPr="0064002D" w:rsidRDefault="002A636C" w:rsidP="002A636C">
      <w:pPr>
        <w:rPr>
          <w:rFonts w:ascii="Arial" w:hAnsi="Arial" w:cs="Arial"/>
          <w:b/>
          <w:sz w:val="24"/>
          <w:szCs w:val="24"/>
        </w:rPr>
      </w:pPr>
    </w:p>
    <w:p w14:paraId="22C70812" w14:textId="77777777" w:rsidR="002A636C" w:rsidRPr="002A7678" w:rsidRDefault="002A636C" w:rsidP="002A636C">
      <w:pPr>
        <w:pStyle w:val="Listenabsatz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2A7678">
        <w:rPr>
          <w:rFonts w:ascii="Arial" w:hAnsi="Arial" w:cs="Arial"/>
          <w:sz w:val="24"/>
          <w:szCs w:val="24"/>
        </w:rPr>
        <w:t xml:space="preserve">Mitarbeit Vorbereitung, Durchführung, Nachbereitung </w:t>
      </w:r>
    </w:p>
    <w:p w14:paraId="488D5296" w14:textId="77777777" w:rsidR="002A636C" w:rsidRPr="0064002D" w:rsidRDefault="002A636C" w:rsidP="002A636C">
      <w:pPr>
        <w:pStyle w:val="Listenabsatz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64002D">
        <w:rPr>
          <w:rFonts w:ascii="Arial" w:eastAsia="Times New Roman" w:hAnsi="Arial" w:cs="Arial"/>
          <w:sz w:val="24"/>
          <w:szCs w:val="24"/>
        </w:rPr>
        <w:t>Teilnahme an der Jahreskonferenz</w:t>
      </w:r>
    </w:p>
    <w:p w14:paraId="70A6193C" w14:textId="77777777" w:rsidR="002A636C" w:rsidRPr="0064002D" w:rsidRDefault="002A636C" w:rsidP="002A636C">
      <w:pPr>
        <w:pStyle w:val="Listenabsatz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64002D">
        <w:rPr>
          <w:rFonts w:ascii="Arial" w:eastAsia="Times New Roman" w:hAnsi="Arial" w:cs="Arial"/>
          <w:sz w:val="24"/>
          <w:szCs w:val="24"/>
        </w:rPr>
        <w:t>Vortrag Panel 3 – Praxisbeispiel Österreich (Wurzelraumsanierung und -erweiterung eines Bestandsbaums am Hauptplatz Eggenburg).</w:t>
      </w:r>
    </w:p>
    <w:p w14:paraId="2F22FD59" w14:textId="631ECD2D" w:rsidR="002A636C" w:rsidRPr="0064002D" w:rsidRDefault="002A636C" w:rsidP="002A636C">
      <w:pPr>
        <w:pStyle w:val="Pa0"/>
        <w:numPr>
          <w:ilvl w:val="0"/>
          <w:numId w:val="15"/>
        </w:numPr>
        <w:rPr>
          <w:rStyle w:val="A1"/>
          <w:rFonts w:ascii="Arial" w:hAnsi="Arial" w:cs="Arial"/>
          <w:bCs/>
          <w:sz w:val="24"/>
          <w:szCs w:val="24"/>
        </w:rPr>
      </w:pPr>
      <w:r w:rsidRPr="0064002D">
        <w:rPr>
          <w:rFonts w:ascii="Arial" w:hAnsi="Arial" w:cs="Arial"/>
        </w:rPr>
        <w:t xml:space="preserve">Berichterstattung </w:t>
      </w:r>
      <w:r w:rsidRPr="0064002D">
        <w:rPr>
          <w:rStyle w:val="A1"/>
          <w:rFonts w:ascii="Arial" w:hAnsi="Arial" w:cs="Arial"/>
          <w:bCs/>
          <w:sz w:val="24"/>
          <w:szCs w:val="24"/>
        </w:rPr>
        <w:t xml:space="preserve">Panel 3 Boden und Klimawandel in der Stadt mit </w:t>
      </w:r>
      <w:r w:rsidR="00115780">
        <w:rPr>
          <w:rStyle w:val="A1"/>
          <w:rFonts w:ascii="Arial" w:hAnsi="Arial" w:cs="Arial"/>
          <w:bCs/>
          <w:sz w:val="24"/>
          <w:szCs w:val="24"/>
        </w:rPr>
        <w:t xml:space="preserve">drei </w:t>
      </w:r>
      <w:r w:rsidRPr="0064002D">
        <w:rPr>
          <w:rStyle w:val="A1"/>
          <w:rFonts w:ascii="Arial" w:hAnsi="Arial" w:cs="Arial"/>
          <w:bCs/>
          <w:sz w:val="24"/>
          <w:szCs w:val="24"/>
        </w:rPr>
        <w:t>Workshops: Praxisbeispiel Österreich, Klimafunktion</w:t>
      </w:r>
      <w:r w:rsidR="002C7032" w:rsidRPr="0064002D">
        <w:rPr>
          <w:rStyle w:val="A1"/>
          <w:rFonts w:ascii="Arial" w:hAnsi="Arial" w:cs="Arial"/>
          <w:bCs/>
          <w:sz w:val="24"/>
          <w:szCs w:val="24"/>
        </w:rPr>
        <w:t>en</w:t>
      </w:r>
      <w:r w:rsidRPr="0064002D">
        <w:rPr>
          <w:rStyle w:val="A1"/>
          <w:rFonts w:ascii="Arial" w:hAnsi="Arial" w:cs="Arial"/>
          <w:bCs/>
          <w:sz w:val="24"/>
          <w:szCs w:val="24"/>
        </w:rPr>
        <w:t xml:space="preserve"> von Böden </w:t>
      </w:r>
      <w:r w:rsidR="002C7032" w:rsidRPr="0064002D">
        <w:rPr>
          <w:rStyle w:val="A1"/>
          <w:rFonts w:ascii="Arial" w:hAnsi="Arial" w:cs="Arial"/>
          <w:bCs/>
          <w:sz w:val="24"/>
          <w:szCs w:val="24"/>
        </w:rPr>
        <w:t>–</w:t>
      </w:r>
      <w:r w:rsidRPr="0064002D">
        <w:rPr>
          <w:rStyle w:val="A1"/>
          <w:rFonts w:ascii="Arial" w:hAnsi="Arial" w:cs="Arial"/>
          <w:bCs/>
          <w:sz w:val="24"/>
          <w:szCs w:val="24"/>
        </w:rPr>
        <w:t xml:space="preserve"> </w:t>
      </w:r>
      <w:r w:rsidR="002C7032" w:rsidRPr="0064002D">
        <w:rPr>
          <w:rStyle w:val="A1"/>
          <w:rFonts w:ascii="Arial" w:hAnsi="Arial" w:cs="Arial"/>
          <w:bCs/>
          <w:sz w:val="24"/>
          <w:szCs w:val="24"/>
        </w:rPr>
        <w:t xml:space="preserve">regionale </w:t>
      </w:r>
      <w:r w:rsidRPr="0064002D">
        <w:rPr>
          <w:rStyle w:val="A1"/>
          <w:rFonts w:ascii="Arial" w:hAnsi="Arial" w:cs="Arial"/>
          <w:bCs/>
          <w:sz w:val="24"/>
          <w:szCs w:val="24"/>
        </w:rPr>
        <w:t>Aktivitäten, Bodenfunktionskarten in Zeiten des Klimawandels</w:t>
      </w:r>
    </w:p>
    <w:p w14:paraId="6C5DFE32" w14:textId="77777777" w:rsidR="002A636C" w:rsidRPr="0064002D" w:rsidRDefault="002A636C" w:rsidP="002A636C">
      <w:pPr>
        <w:pStyle w:val="Listenabsatz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64002D">
        <w:rPr>
          <w:rFonts w:ascii="Arial" w:hAnsi="Arial" w:cs="Arial"/>
          <w:sz w:val="24"/>
          <w:szCs w:val="24"/>
        </w:rPr>
        <w:t xml:space="preserve">Abhaltung des Workshops </w:t>
      </w:r>
      <w:r w:rsidRPr="0064002D">
        <w:rPr>
          <w:rStyle w:val="A1"/>
          <w:rFonts w:ascii="Arial" w:hAnsi="Arial" w:cs="Arial"/>
          <w:bCs/>
          <w:sz w:val="24"/>
          <w:szCs w:val="24"/>
        </w:rPr>
        <w:t>Praxisbeispiel Österreich</w:t>
      </w:r>
      <w:r w:rsidRPr="0064002D">
        <w:rPr>
          <w:rFonts w:ascii="Arial" w:hAnsi="Arial" w:cs="Arial"/>
          <w:sz w:val="24"/>
          <w:szCs w:val="24"/>
        </w:rPr>
        <w:t xml:space="preserve"> </w:t>
      </w:r>
    </w:p>
    <w:p w14:paraId="6CEDAD36" w14:textId="77777777" w:rsidR="002A636C" w:rsidRPr="0064002D" w:rsidRDefault="002A636C" w:rsidP="002A636C">
      <w:pPr>
        <w:pStyle w:val="Listenabsatz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64002D">
        <w:rPr>
          <w:rFonts w:ascii="Arial" w:hAnsi="Arial" w:cs="Arial"/>
          <w:sz w:val="24"/>
          <w:szCs w:val="24"/>
        </w:rPr>
        <w:t xml:space="preserve">Teilnahme Exkursion </w:t>
      </w:r>
    </w:p>
    <w:p w14:paraId="751AE3EE" w14:textId="77777777" w:rsidR="002A636C" w:rsidRPr="0064002D" w:rsidRDefault="002A636C" w:rsidP="002A636C">
      <w:pPr>
        <w:pStyle w:val="Listenabsatz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64002D">
        <w:rPr>
          <w:rFonts w:ascii="Arial" w:eastAsia="Times New Roman" w:hAnsi="Arial" w:cs="Arial"/>
          <w:sz w:val="24"/>
          <w:szCs w:val="24"/>
        </w:rPr>
        <w:t>Teilnahme und Bericht in der Mitgliederversammlung</w:t>
      </w:r>
    </w:p>
    <w:p w14:paraId="23A71048" w14:textId="77777777" w:rsidR="002A636C" w:rsidRPr="0064002D" w:rsidRDefault="002A636C" w:rsidP="002A636C">
      <w:pPr>
        <w:pStyle w:val="Listenabsatz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64002D">
        <w:rPr>
          <w:rFonts w:ascii="Arial" w:eastAsia="Times New Roman" w:hAnsi="Arial" w:cs="Arial"/>
          <w:sz w:val="24"/>
          <w:szCs w:val="24"/>
        </w:rPr>
        <w:t xml:space="preserve">Wahl in den ELSA-Vorstand </w:t>
      </w:r>
    </w:p>
    <w:p w14:paraId="37F16697" w14:textId="77777777" w:rsidR="002A636C" w:rsidRPr="0064002D" w:rsidRDefault="002A636C" w:rsidP="002A636C">
      <w:pPr>
        <w:rPr>
          <w:rFonts w:ascii="Arial" w:hAnsi="Arial" w:cs="Arial"/>
          <w:sz w:val="24"/>
          <w:szCs w:val="24"/>
        </w:rPr>
      </w:pPr>
    </w:p>
    <w:p w14:paraId="42F96EC5" w14:textId="77777777" w:rsidR="002A636C" w:rsidRPr="0064002D" w:rsidRDefault="002A636C" w:rsidP="002A636C">
      <w:pPr>
        <w:rPr>
          <w:rFonts w:ascii="Arial" w:eastAsia="Times New Roman" w:hAnsi="Arial" w:cs="Arial"/>
          <w:sz w:val="24"/>
          <w:szCs w:val="24"/>
        </w:rPr>
      </w:pPr>
      <w:r w:rsidRPr="0064002D">
        <w:rPr>
          <w:rFonts w:ascii="Arial" w:hAnsi="Arial" w:cs="Arial"/>
          <w:b/>
          <w:sz w:val="24"/>
          <w:szCs w:val="24"/>
        </w:rPr>
        <w:t>Webinar „Boden und Klima -</w:t>
      </w:r>
      <w:r w:rsidRPr="0064002D">
        <w:rPr>
          <w:rFonts w:ascii="Arial" w:eastAsia="Times New Roman" w:hAnsi="Arial" w:cs="Arial"/>
          <w:b/>
          <w:sz w:val="24"/>
          <w:szCs w:val="24"/>
        </w:rPr>
        <w:t xml:space="preserve"> CO</w:t>
      </w:r>
      <w:r w:rsidRPr="0064002D">
        <w:rPr>
          <w:rFonts w:ascii="Arial" w:eastAsia="Times New Roman" w:hAnsi="Arial" w:cs="Arial"/>
          <w:b/>
          <w:sz w:val="24"/>
          <w:szCs w:val="24"/>
          <w:vertAlign w:val="subscript"/>
        </w:rPr>
        <w:t>2</w:t>
      </w:r>
      <w:r w:rsidRPr="0064002D">
        <w:rPr>
          <w:rFonts w:ascii="Arial" w:eastAsia="Times New Roman" w:hAnsi="Arial" w:cs="Arial"/>
          <w:b/>
          <w:sz w:val="24"/>
          <w:szCs w:val="24"/>
        </w:rPr>
        <w:t xml:space="preserve"> Reduktion durch Erhalt und </w:t>
      </w:r>
      <w:proofErr w:type="spellStart"/>
      <w:r w:rsidRPr="0064002D">
        <w:rPr>
          <w:rFonts w:ascii="Arial" w:eastAsia="Times New Roman" w:hAnsi="Arial" w:cs="Arial"/>
          <w:b/>
          <w:sz w:val="24"/>
          <w:szCs w:val="24"/>
        </w:rPr>
        <w:t>Wiedervernässung</w:t>
      </w:r>
      <w:proofErr w:type="spellEnd"/>
      <w:r w:rsidRPr="0064002D">
        <w:rPr>
          <w:rFonts w:ascii="Arial" w:eastAsia="Times New Roman" w:hAnsi="Arial" w:cs="Arial"/>
          <w:b/>
          <w:sz w:val="24"/>
          <w:szCs w:val="24"/>
        </w:rPr>
        <w:t xml:space="preserve"> von Mooren“</w:t>
      </w:r>
      <w:r w:rsidRPr="0064002D">
        <w:rPr>
          <w:rFonts w:ascii="Arial" w:eastAsia="Times New Roman" w:hAnsi="Arial" w:cs="Arial"/>
          <w:sz w:val="24"/>
          <w:szCs w:val="24"/>
        </w:rPr>
        <w:t xml:space="preserve">, 24. November 2023, 10-12 Uhr, online </w:t>
      </w:r>
    </w:p>
    <w:p w14:paraId="761B5314" w14:textId="77777777" w:rsidR="002A636C" w:rsidRPr="0064002D" w:rsidRDefault="002A636C" w:rsidP="002A636C">
      <w:pPr>
        <w:rPr>
          <w:rFonts w:ascii="Arial" w:hAnsi="Arial" w:cs="Arial"/>
          <w:b/>
          <w:sz w:val="24"/>
          <w:szCs w:val="24"/>
        </w:rPr>
      </w:pPr>
      <w:r w:rsidRPr="0064002D">
        <w:rPr>
          <w:rFonts w:ascii="Arial" w:eastAsia="Times New Roman" w:hAnsi="Arial" w:cs="Arial"/>
          <w:sz w:val="24"/>
          <w:szCs w:val="24"/>
        </w:rPr>
        <w:t> </w:t>
      </w:r>
    </w:p>
    <w:p w14:paraId="114F2C77" w14:textId="25C0F29D" w:rsidR="002A636C" w:rsidRPr="0064002D" w:rsidRDefault="002A636C" w:rsidP="002A636C">
      <w:pPr>
        <w:pStyle w:val="Listenabsatz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64002D">
        <w:rPr>
          <w:rFonts w:ascii="Arial" w:eastAsia="Times New Roman" w:hAnsi="Arial" w:cs="Arial"/>
          <w:sz w:val="24"/>
          <w:szCs w:val="24"/>
        </w:rPr>
        <w:t xml:space="preserve">Mitarbeit </w:t>
      </w:r>
      <w:r w:rsidRPr="0064002D">
        <w:rPr>
          <w:rFonts w:ascii="Arial" w:hAnsi="Arial" w:cs="Arial"/>
          <w:sz w:val="24"/>
          <w:szCs w:val="24"/>
        </w:rPr>
        <w:t xml:space="preserve">bei Themenfindung und Konzept, Auswahl von </w:t>
      </w:r>
      <w:proofErr w:type="spellStart"/>
      <w:proofErr w:type="gramStart"/>
      <w:r w:rsidRPr="0064002D">
        <w:rPr>
          <w:rFonts w:ascii="Arial" w:hAnsi="Arial" w:cs="Arial"/>
          <w:sz w:val="24"/>
          <w:szCs w:val="24"/>
        </w:rPr>
        <w:t>Referent</w:t>
      </w:r>
      <w:r w:rsidR="002C7032" w:rsidRPr="0064002D">
        <w:rPr>
          <w:rFonts w:ascii="Arial" w:hAnsi="Arial" w:cs="Arial"/>
          <w:sz w:val="24"/>
          <w:szCs w:val="24"/>
        </w:rPr>
        <w:t>:innen</w:t>
      </w:r>
      <w:proofErr w:type="spellEnd"/>
      <w:proofErr w:type="gramEnd"/>
      <w:r w:rsidRPr="0064002D">
        <w:rPr>
          <w:rFonts w:ascii="Arial" w:hAnsi="Arial" w:cs="Arial"/>
          <w:sz w:val="24"/>
          <w:szCs w:val="24"/>
        </w:rPr>
        <w:t>, Programmerstellung, Bewerbung</w:t>
      </w:r>
    </w:p>
    <w:p w14:paraId="256990FF" w14:textId="0BC01412" w:rsidR="002A636C" w:rsidRPr="0064002D" w:rsidRDefault="002A636C" w:rsidP="002A636C">
      <w:pPr>
        <w:pStyle w:val="Listenabsatz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64002D">
        <w:rPr>
          <w:rFonts w:ascii="Arial" w:hAnsi="Arial" w:cs="Arial"/>
          <w:sz w:val="24"/>
          <w:szCs w:val="24"/>
        </w:rPr>
        <w:t>Besprechungen 8. September und 6. Oktober 2023</w:t>
      </w:r>
      <w:r w:rsidR="002C7032" w:rsidRPr="0064002D">
        <w:rPr>
          <w:rFonts w:ascii="Arial" w:hAnsi="Arial" w:cs="Arial"/>
          <w:sz w:val="24"/>
          <w:szCs w:val="24"/>
        </w:rPr>
        <w:t xml:space="preserve">, online </w:t>
      </w:r>
    </w:p>
    <w:p w14:paraId="5DEC5037" w14:textId="7FD8DC49" w:rsidR="002A636C" w:rsidRPr="002A7678" w:rsidRDefault="002A636C" w:rsidP="002A636C">
      <w:pPr>
        <w:pStyle w:val="Listenabsatz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64002D">
        <w:rPr>
          <w:rFonts w:ascii="Arial" w:hAnsi="Arial" w:cs="Arial"/>
          <w:sz w:val="24"/>
          <w:szCs w:val="24"/>
        </w:rPr>
        <w:t xml:space="preserve">Telefonate und </w:t>
      </w:r>
      <w:proofErr w:type="spellStart"/>
      <w:r w:rsidRPr="0064002D">
        <w:rPr>
          <w:rFonts w:ascii="Arial" w:hAnsi="Arial" w:cs="Arial"/>
          <w:sz w:val="24"/>
          <w:szCs w:val="24"/>
        </w:rPr>
        <w:t>mails</w:t>
      </w:r>
      <w:proofErr w:type="spellEnd"/>
      <w:r w:rsidRPr="0064002D">
        <w:rPr>
          <w:rFonts w:ascii="Arial" w:hAnsi="Arial" w:cs="Arial"/>
          <w:sz w:val="24"/>
          <w:szCs w:val="24"/>
        </w:rPr>
        <w:t xml:space="preserve"> im September und Oktober 2023  </w:t>
      </w:r>
    </w:p>
    <w:p w14:paraId="3D87D382" w14:textId="4ACB04E1" w:rsidR="002A7678" w:rsidRPr="0064002D" w:rsidRDefault="00185739" w:rsidP="002A636C">
      <w:pPr>
        <w:pStyle w:val="Listenabsatz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Teilnahme Webinar mit </w:t>
      </w:r>
      <w:r w:rsidR="002A7678">
        <w:rPr>
          <w:rFonts w:ascii="Arial" w:eastAsia="Times New Roman" w:hAnsi="Arial" w:cs="Arial"/>
          <w:sz w:val="24"/>
          <w:szCs w:val="24"/>
        </w:rPr>
        <w:t xml:space="preserve">über 100 </w:t>
      </w:r>
      <w:proofErr w:type="spellStart"/>
      <w:proofErr w:type="gramStart"/>
      <w:r w:rsidR="002A7678">
        <w:rPr>
          <w:rFonts w:ascii="Arial" w:eastAsia="Times New Roman" w:hAnsi="Arial" w:cs="Arial"/>
          <w:sz w:val="24"/>
          <w:szCs w:val="24"/>
        </w:rPr>
        <w:t>Teilnehmer:</w:t>
      </w:r>
      <w:r>
        <w:rPr>
          <w:rFonts w:ascii="Arial" w:eastAsia="Times New Roman" w:hAnsi="Arial" w:cs="Arial"/>
          <w:sz w:val="24"/>
          <w:szCs w:val="24"/>
        </w:rPr>
        <w:t>innen</w:t>
      </w:r>
      <w:proofErr w:type="spellEnd"/>
      <w:proofErr w:type="gramEnd"/>
      <w:r>
        <w:rPr>
          <w:rFonts w:ascii="Arial" w:eastAsia="Times New Roman" w:hAnsi="Arial" w:cs="Arial"/>
          <w:sz w:val="24"/>
          <w:szCs w:val="24"/>
        </w:rPr>
        <w:t>,</w:t>
      </w:r>
      <w:r w:rsidR="002A7678">
        <w:rPr>
          <w:rFonts w:ascii="Arial" w:eastAsia="Times New Roman" w:hAnsi="Arial" w:cs="Arial"/>
          <w:sz w:val="24"/>
          <w:szCs w:val="24"/>
        </w:rPr>
        <w:t xml:space="preserve"> 24. </w:t>
      </w:r>
      <w:r>
        <w:rPr>
          <w:rFonts w:ascii="Arial" w:eastAsia="Times New Roman" w:hAnsi="Arial" w:cs="Arial"/>
          <w:sz w:val="24"/>
          <w:szCs w:val="24"/>
        </w:rPr>
        <w:t>November 2023</w:t>
      </w:r>
    </w:p>
    <w:p w14:paraId="33C29565" w14:textId="604CB6DA" w:rsidR="00D714B4" w:rsidRPr="0064002D" w:rsidRDefault="00D714B4" w:rsidP="002A636C">
      <w:pPr>
        <w:pStyle w:val="Listenabsatz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64002D">
        <w:rPr>
          <w:rFonts w:ascii="Arial" w:eastAsia="Times New Roman" w:hAnsi="Arial" w:cs="Arial"/>
          <w:sz w:val="24"/>
          <w:szCs w:val="24"/>
        </w:rPr>
        <w:t xml:space="preserve">Themenfindung und Planung weiterer Webinare für 2024 </w:t>
      </w:r>
    </w:p>
    <w:p w14:paraId="7AFC9C63" w14:textId="77777777" w:rsidR="002A636C" w:rsidRPr="0064002D" w:rsidRDefault="002A636C" w:rsidP="002A636C">
      <w:pPr>
        <w:overflowPunct w:val="0"/>
        <w:autoSpaceDE w:val="0"/>
        <w:autoSpaceDN w:val="0"/>
        <w:adjustRightInd w:val="0"/>
        <w:contextualSpacing/>
        <w:textAlignment w:val="baseline"/>
        <w:rPr>
          <w:rFonts w:ascii="Arial" w:eastAsia="Times New Roman" w:hAnsi="Arial" w:cs="Arial"/>
          <w:sz w:val="24"/>
          <w:szCs w:val="24"/>
          <w:lang w:val="de-DE" w:eastAsia="de-DE"/>
        </w:rPr>
      </w:pPr>
    </w:p>
    <w:p w14:paraId="480871FC" w14:textId="77777777" w:rsidR="002A636C" w:rsidRPr="0064002D" w:rsidRDefault="002A636C" w:rsidP="002A636C">
      <w:pPr>
        <w:overflowPunct w:val="0"/>
        <w:autoSpaceDE w:val="0"/>
        <w:autoSpaceDN w:val="0"/>
        <w:adjustRightInd w:val="0"/>
        <w:contextualSpacing/>
        <w:textAlignment w:val="baseline"/>
        <w:rPr>
          <w:rFonts w:ascii="Arial" w:eastAsia="Times New Roman" w:hAnsi="Arial" w:cs="Arial"/>
          <w:b/>
          <w:sz w:val="24"/>
          <w:szCs w:val="24"/>
          <w:lang w:val="de-DE" w:eastAsia="de-DE"/>
        </w:rPr>
      </w:pPr>
      <w:r w:rsidRPr="0064002D">
        <w:rPr>
          <w:rFonts w:ascii="Arial" w:eastAsia="Times New Roman" w:hAnsi="Arial" w:cs="Arial"/>
          <w:b/>
          <w:sz w:val="24"/>
          <w:szCs w:val="24"/>
          <w:lang w:val="de-DE" w:eastAsia="de-DE"/>
        </w:rPr>
        <w:t xml:space="preserve">Kooperation mit regionalen und nationalen </w:t>
      </w:r>
      <w:proofErr w:type="spellStart"/>
      <w:proofErr w:type="gramStart"/>
      <w:r w:rsidRPr="0064002D">
        <w:rPr>
          <w:rFonts w:ascii="Arial" w:eastAsia="Times New Roman" w:hAnsi="Arial" w:cs="Arial"/>
          <w:b/>
          <w:sz w:val="24"/>
          <w:szCs w:val="24"/>
          <w:lang w:val="de-DE" w:eastAsia="de-DE"/>
        </w:rPr>
        <w:t>Multiplikator:innen</w:t>
      </w:r>
      <w:proofErr w:type="spellEnd"/>
      <w:proofErr w:type="gramEnd"/>
      <w:r w:rsidRPr="0064002D">
        <w:rPr>
          <w:rFonts w:ascii="Arial" w:eastAsia="Times New Roman" w:hAnsi="Arial" w:cs="Arial"/>
          <w:b/>
          <w:sz w:val="24"/>
          <w:szCs w:val="24"/>
          <w:lang w:val="de-DE" w:eastAsia="de-DE"/>
        </w:rPr>
        <w:t xml:space="preserve"> </w:t>
      </w:r>
    </w:p>
    <w:p w14:paraId="0709994E" w14:textId="77777777" w:rsidR="002A636C" w:rsidRPr="0064002D" w:rsidRDefault="002A636C" w:rsidP="002A636C">
      <w:pPr>
        <w:overflowPunct w:val="0"/>
        <w:autoSpaceDE w:val="0"/>
        <w:autoSpaceDN w:val="0"/>
        <w:adjustRightInd w:val="0"/>
        <w:contextualSpacing/>
        <w:textAlignment w:val="baseline"/>
        <w:rPr>
          <w:rFonts w:ascii="Arial" w:eastAsia="Times New Roman" w:hAnsi="Arial" w:cs="Arial"/>
          <w:b/>
          <w:sz w:val="24"/>
          <w:szCs w:val="24"/>
          <w:lang w:val="de-DE" w:eastAsia="de-DE"/>
        </w:rPr>
      </w:pPr>
    </w:p>
    <w:p w14:paraId="164B0720" w14:textId="6DFFBE80" w:rsidR="002A636C" w:rsidRPr="0064002D" w:rsidRDefault="002A636C" w:rsidP="002A636C">
      <w:pPr>
        <w:pStyle w:val="Listenabsatz"/>
        <w:numPr>
          <w:ilvl w:val="0"/>
          <w:numId w:val="13"/>
        </w:numPr>
        <w:overflowPunct w:val="0"/>
        <w:autoSpaceDE w:val="0"/>
        <w:autoSpaceDN w:val="0"/>
        <w:adjustRightInd w:val="0"/>
        <w:contextualSpacing/>
        <w:textAlignment w:val="baseline"/>
        <w:rPr>
          <w:rFonts w:ascii="Arial" w:eastAsia="Times New Roman" w:hAnsi="Arial" w:cs="Arial"/>
          <w:sz w:val="24"/>
          <w:szCs w:val="24"/>
          <w:lang w:val="de-DE" w:eastAsia="de-DE"/>
        </w:rPr>
      </w:pPr>
      <w:r w:rsidRPr="0064002D">
        <w:rPr>
          <w:rFonts w:ascii="Arial" w:eastAsia="Times New Roman" w:hAnsi="Arial" w:cs="Arial"/>
          <w:sz w:val="24"/>
          <w:szCs w:val="24"/>
          <w:lang w:val="de-DE" w:eastAsia="de-DE"/>
        </w:rPr>
        <w:t>insbesondere in N</w:t>
      </w:r>
      <w:r w:rsidR="0018573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iederösterreich, </w:t>
      </w:r>
      <w:r w:rsidRPr="0064002D">
        <w:rPr>
          <w:rFonts w:ascii="Arial" w:eastAsia="Times New Roman" w:hAnsi="Arial" w:cs="Arial"/>
          <w:sz w:val="24"/>
          <w:szCs w:val="24"/>
          <w:lang w:val="de-DE" w:eastAsia="de-DE"/>
        </w:rPr>
        <w:t xml:space="preserve">Salzburg, Steiermark, Tirol, Kärnten sowie in Südtirol, Deutschland, Tschechien </w:t>
      </w:r>
    </w:p>
    <w:p w14:paraId="575D1C88" w14:textId="77777777" w:rsidR="002A636C" w:rsidRPr="0064002D" w:rsidRDefault="002A636C" w:rsidP="002A636C">
      <w:pPr>
        <w:overflowPunct w:val="0"/>
        <w:autoSpaceDE w:val="0"/>
        <w:autoSpaceDN w:val="0"/>
        <w:adjustRightInd w:val="0"/>
        <w:contextualSpacing/>
        <w:textAlignment w:val="baseline"/>
        <w:rPr>
          <w:rFonts w:ascii="Arial" w:eastAsia="Times New Roman" w:hAnsi="Arial" w:cs="Arial"/>
          <w:b/>
          <w:sz w:val="24"/>
          <w:szCs w:val="24"/>
          <w:lang w:val="de-DE" w:eastAsia="de-DE"/>
        </w:rPr>
      </w:pPr>
    </w:p>
    <w:p w14:paraId="2A1C794E" w14:textId="77777777" w:rsidR="002A636C" w:rsidRPr="0064002D" w:rsidRDefault="002A636C" w:rsidP="002A636C">
      <w:pPr>
        <w:overflowPunct w:val="0"/>
        <w:autoSpaceDE w:val="0"/>
        <w:autoSpaceDN w:val="0"/>
        <w:adjustRightInd w:val="0"/>
        <w:contextualSpacing/>
        <w:textAlignment w:val="baseline"/>
        <w:rPr>
          <w:rFonts w:ascii="Arial" w:eastAsia="Times New Roman" w:hAnsi="Arial" w:cs="Arial"/>
          <w:b/>
          <w:sz w:val="24"/>
          <w:szCs w:val="24"/>
          <w:lang w:val="de-DE" w:eastAsia="de-DE"/>
        </w:rPr>
      </w:pPr>
      <w:r w:rsidRPr="0064002D">
        <w:rPr>
          <w:rFonts w:ascii="Arial" w:eastAsia="Times New Roman" w:hAnsi="Arial" w:cs="Arial"/>
          <w:b/>
          <w:sz w:val="24"/>
          <w:szCs w:val="24"/>
          <w:lang w:val="de-DE" w:eastAsia="de-DE"/>
        </w:rPr>
        <w:t xml:space="preserve">Beitritte von Mitgliedern in Österreich </w:t>
      </w:r>
    </w:p>
    <w:p w14:paraId="21666E65" w14:textId="77777777" w:rsidR="002A636C" w:rsidRPr="0064002D" w:rsidRDefault="002A636C" w:rsidP="002A636C">
      <w:pPr>
        <w:rPr>
          <w:rFonts w:ascii="Arial" w:hAnsi="Arial" w:cs="Arial"/>
          <w:b/>
          <w:bCs/>
          <w:sz w:val="24"/>
          <w:szCs w:val="24"/>
        </w:rPr>
      </w:pPr>
    </w:p>
    <w:p w14:paraId="71A5CFFC" w14:textId="77777777" w:rsidR="002A636C" w:rsidRPr="0064002D" w:rsidRDefault="002A636C" w:rsidP="002A636C">
      <w:pPr>
        <w:pStyle w:val="Listenabsatz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64002D">
        <w:rPr>
          <w:rFonts w:ascii="Arial" w:hAnsi="Arial" w:cs="Arial"/>
          <w:sz w:val="24"/>
          <w:szCs w:val="24"/>
        </w:rPr>
        <w:t xml:space="preserve">Zusendung von Unterlagen, Telefonate, </w:t>
      </w:r>
      <w:proofErr w:type="spellStart"/>
      <w:r w:rsidRPr="0064002D">
        <w:rPr>
          <w:rFonts w:ascii="Arial" w:hAnsi="Arial" w:cs="Arial"/>
          <w:sz w:val="24"/>
          <w:szCs w:val="24"/>
        </w:rPr>
        <w:t>mails</w:t>
      </w:r>
      <w:proofErr w:type="spellEnd"/>
      <w:r w:rsidRPr="0064002D">
        <w:rPr>
          <w:rFonts w:ascii="Arial" w:hAnsi="Arial" w:cs="Arial"/>
          <w:sz w:val="24"/>
          <w:szCs w:val="24"/>
        </w:rPr>
        <w:t xml:space="preserve">, Vorbereitung des Beitritts mit Gemeinden und Organisationen </w:t>
      </w:r>
    </w:p>
    <w:p w14:paraId="0128F8B4" w14:textId="77777777" w:rsidR="002A636C" w:rsidRPr="0064002D" w:rsidRDefault="002A636C" w:rsidP="002A636C">
      <w:pPr>
        <w:pStyle w:val="Listenabsatz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64002D">
        <w:rPr>
          <w:rFonts w:ascii="Arial" w:eastAsia="Times New Roman" w:hAnsi="Arial" w:cs="Arial"/>
          <w:sz w:val="24"/>
          <w:szCs w:val="24"/>
        </w:rPr>
        <w:t>Beitritt Landeshauptstadt Freistadt Eisenstadt (Burgenland)</w:t>
      </w:r>
    </w:p>
    <w:p w14:paraId="1BD9B223" w14:textId="77777777" w:rsidR="002A636C" w:rsidRPr="0064002D" w:rsidRDefault="002A636C" w:rsidP="002A636C">
      <w:pPr>
        <w:pStyle w:val="Listenabsatz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64002D">
        <w:rPr>
          <w:rFonts w:ascii="Arial" w:eastAsia="Times New Roman" w:hAnsi="Arial" w:cs="Arial"/>
          <w:sz w:val="24"/>
          <w:szCs w:val="24"/>
        </w:rPr>
        <w:t xml:space="preserve">Beitritt Freistadt </w:t>
      </w:r>
      <w:proofErr w:type="spellStart"/>
      <w:r w:rsidRPr="0064002D">
        <w:rPr>
          <w:rFonts w:ascii="Arial" w:eastAsia="Times New Roman" w:hAnsi="Arial" w:cs="Arial"/>
          <w:sz w:val="24"/>
          <w:szCs w:val="24"/>
        </w:rPr>
        <w:t>Waidhofen</w:t>
      </w:r>
      <w:proofErr w:type="spellEnd"/>
      <w:r w:rsidRPr="0064002D">
        <w:rPr>
          <w:rFonts w:ascii="Arial" w:eastAsia="Times New Roman" w:hAnsi="Arial" w:cs="Arial"/>
          <w:sz w:val="24"/>
          <w:szCs w:val="24"/>
        </w:rPr>
        <w:t xml:space="preserve"> an der Ybbs (Niederösterreich) </w:t>
      </w:r>
    </w:p>
    <w:p w14:paraId="0993AAA8" w14:textId="77777777" w:rsidR="002A636C" w:rsidRPr="0064002D" w:rsidRDefault="002A636C" w:rsidP="002A636C">
      <w:pPr>
        <w:rPr>
          <w:rFonts w:ascii="Arial" w:eastAsia="Times New Roman" w:hAnsi="Arial" w:cs="Arial"/>
          <w:sz w:val="24"/>
          <w:szCs w:val="24"/>
        </w:rPr>
      </w:pPr>
    </w:p>
    <w:p w14:paraId="5C64BF1B" w14:textId="77777777" w:rsidR="003940C3" w:rsidRPr="0064002D" w:rsidRDefault="003940C3">
      <w:pPr>
        <w:rPr>
          <w:rFonts w:ascii="Arial" w:hAnsi="Arial" w:cs="Arial"/>
          <w:sz w:val="24"/>
          <w:szCs w:val="24"/>
        </w:rPr>
      </w:pPr>
    </w:p>
    <w:sectPr w:rsidR="003940C3" w:rsidRPr="0064002D" w:rsidSect="00077792">
      <w:headerReference w:type="default" r:id="rId8"/>
      <w:footerReference w:type="default" r:id="rId9"/>
      <w:pgSz w:w="11906" w:h="16838"/>
      <w:pgMar w:top="198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7302D5" w14:textId="77777777" w:rsidR="00DF18EE" w:rsidRDefault="00DF18EE" w:rsidP="00742276">
      <w:r>
        <w:separator/>
      </w:r>
    </w:p>
  </w:endnote>
  <w:endnote w:type="continuationSeparator" w:id="0">
    <w:p w14:paraId="0C65CD1F" w14:textId="77777777" w:rsidR="00DF18EE" w:rsidRDefault="00DF18EE" w:rsidP="00742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9855" w:type="dxa"/>
      <w:tblInd w:w="-397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59"/>
      <w:gridCol w:w="1211"/>
      <w:gridCol w:w="3285"/>
    </w:tblGrid>
    <w:tr w:rsidR="00077792" w:rsidRPr="00790E85" w14:paraId="6D6EFF62" w14:textId="77777777" w:rsidTr="0028334E">
      <w:tc>
        <w:tcPr>
          <w:tcW w:w="5359" w:type="dxa"/>
          <w:vAlign w:val="center"/>
        </w:tcPr>
        <w:p w14:paraId="20C142A1" w14:textId="77777777" w:rsidR="00077792" w:rsidRPr="00790E85" w:rsidRDefault="00077792" w:rsidP="00077792">
          <w:pPr>
            <w:pStyle w:val="Kopfzeile"/>
            <w:spacing w:before="120"/>
            <w:rPr>
              <w:rFonts w:ascii="Arial" w:hAnsi="Arial" w:cs="Arial"/>
            </w:rPr>
          </w:pPr>
          <w:r w:rsidRPr="00790E85">
            <w:rPr>
              <w:rFonts w:ascii="Arial" w:hAnsi="Arial" w:cs="Arial"/>
            </w:rPr>
            <w:t>Österreichische Bodenkundliche Gesellschaft</w:t>
          </w:r>
        </w:p>
      </w:tc>
      <w:tc>
        <w:tcPr>
          <w:tcW w:w="1211" w:type="dxa"/>
          <w:vAlign w:val="center"/>
        </w:tcPr>
        <w:p w14:paraId="3125CEF0" w14:textId="77777777" w:rsidR="00077792" w:rsidRPr="00790E85" w:rsidRDefault="00077792" w:rsidP="00077792">
          <w:pPr>
            <w:pStyle w:val="Kopfzeile"/>
            <w:spacing w:before="120"/>
            <w:jc w:val="center"/>
            <w:rPr>
              <w:rFonts w:ascii="Arial" w:hAnsi="Arial" w:cs="Arial"/>
              <w:b/>
            </w:rPr>
          </w:pPr>
        </w:p>
      </w:tc>
      <w:tc>
        <w:tcPr>
          <w:tcW w:w="3285" w:type="dxa"/>
          <w:vAlign w:val="center"/>
        </w:tcPr>
        <w:p w14:paraId="1280ACB9" w14:textId="77777777" w:rsidR="00077792" w:rsidRPr="00790E85" w:rsidRDefault="00077792" w:rsidP="00077792">
          <w:pPr>
            <w:pStyle w:val="Kopfzeile"/>
            <w:spacing w:before="120"/>
            <w:jc w:val="center"/>
            <w:rPr>
              <w:rFonts w:ascii="Arial" w:hAnsi="Arial" w:cs="Arial"/>
              <w:b/>
            </w:rPr>
          </w:pPr>
          <w:r w:rsidRPr="00790E85">
            <w:rPr>
              <w:rFonts w:ascii="Arial" w:hAnsi="Arial" w:cs="Arial"/>
            </w:rPr>
            <w:ptab w:relativeTo="margin" w:alignment="right" w:leader="none"/>
          </w:r>
          <w:r w:rsidRPr="00790E85">
            <w:rPr>
              <w:rFonts w:ascii="Arial" w:hAnsi="Arial" w:cs="Arial"/>
              <w:lang w:val="de-DE"/>
            </w:rPr>
            <w:t xml:space="preserve">Seite </w:t>
          </w:r>
          <w:r w:rsidRPr="00790E85">
            <w:rPr>
              <w:rFonts w:ascii="Arial" w:hAnsi="Arial" w:cs="Arial"/>
              <w:b/>
              <w:bCs/>
            </w:rPr>
            <w:fldChar w:fldCharType="begin"/>
          </w:r>
          <w:r w:rsidRPr="00790E85">
            <w:rPr>
              <w:rFonts w:ascii="Arial" w:hAnsi="Arial" w:cs="Arial"/>
              <w:b/>
              <w:bCs/>
            </w:rPr>
            <w:instrText>PAGE  \* Arabic  \* MERGEFORMAT</w:instrText>
          </w:r>
          <w:r w:rsidRPr="00790E85">
            <w:rPr>
              <w:rFonts w:ascii="Arial" w:hAnsi="Arial" w:cs="Arial"/>
              <w:b/>
              <w:bCs/>
            </w:rPr>
            <w:fldChar w:fldCharType="separate"/>
          </w:r>
          <w:r w:rsidRPr="00790E85">
            <w:rPr>
              <w:rFonts w:ascii="Arial" w:hAnsi="Arial" w:cs="Arial"/>
              <w:b/>
              <w:bCs/>
            </w:rPr>
            <w:t>1</w:t>
          </w:r>
          <w:r w:rsidRPr="00790E85">
            <w:rPr>
              <w:rFonts w:ascii="Arial" w:hAnsi="Arial" w:cs="Arial"/>
              <w:b/>
              <w:bCs/>
            </w:rPr>
            <w:fldChar w:fldCharType="end"/>
          </w:r>
          <w:r w:rsidRPr="00790E85">
            <w:rPr>
              <w:rFonts w:ascii="Arial" w:hAnsi="Arial" w:cs="Arial"/>
              <w:lang w:val="de-DE"/>
            </w:rPr>
            <w:t xml:space="preserve"> von </w:t>
          </w:r>
          <w:r w:rsidRPr="00790E85">
            <w:rPr>
              <w:rFonts w:ascii="Arial" w:hAnsi="Arial" w:cs="Arial"/>
              <w:b/>
              <w:bCs/>
            </w:rPr>
            <w:fldChar w:fldCharType="begin"/>
          </w:r>
          <w:r w:rsidRPr="00790E85">
            <w:rPr>
              <w:rFonts w:ascii="Arial" w:hAnsi="Arial" w:cs="Arial"/>
              <w:b/>
              <w:bCs/>
            </w:rPr>
            <w:instrText>NUMPAGES  \* Arabic  \* MERGEFORMAT</w:instrText>
          </w:r>
          <w:r w:rsidRPr="00790E85">
            <w:rPr>
              <w:rFonts w:ascii="Arial" w:hAnsi="Arial" w:cs="Arial"/>
              <w:b/>
              <w:bCs/>
            </w:rPr>
            <w:fldChar w:fldCharType="separate"/>
          </w:r>
          <w:r w:rsidRPr="00790E85">
            <w:rPr>
              <w:rFonts w:ascii="Arial" w:hAnsi="Arial" w:cs="Arial"/>
              <w:b/>
              <w:bCs/>
            </w:rPr>
            <w:t>3</w:t>
          </w:r>
          <w:r w:rsidRPr="00790E85">
            <w:rPr>
              <w:rFonts w:ascii="Arial" w:hAnsi="Arial" w:cs="Arial"/>
              <w:b/>
              <w:bCs/>
            </w:rPr>
            <w:fldChar w:fldCharType="end"/>
          </w:r>
        </w:p>
      </w:tc>
    </w:tr>
  </w:tbl>
  <w:p w14:paraId="24323195" w14:textId="1B300D6F" w:rsidR="00742276" w:rsidRDefault="00742276" w:rsidP="00077792">
    <w:pPr>
      <w:pStyle w:val="Fuzeile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187EF" w14:textId="77777777" w:rsidR="00DF18EE" w:rsidRDefault="00DF18EE" w:rsidP="00742276">
      <w:r>
        <w:separator/>
      </w:r>
    </w:p>
  </w:footnote>
  <w:footnote w:type="continuationSeparator" w:id="0">
    <w:p w14:paraId="6A9319E1" w14:textId="77777777" w:rsidR="00DF18EE" w:rsidRDefault="00DF18EE" w:rsidP="00742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9855" w:type="dxa"/>
      <w:tblInd w:w="-397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85"/>
      <w:gridCol w:w="3285"/>
      <w:gridCol w:w="3285"/>
    </w:tblGrid>
    <w:tr w:rsidR="007A2C0C" w:rsidRPr="00790E85" w14:paraId="56D2EFA8" w14:textId="77777777" w:rsidTr="00166223">
      <w:tc>
        <w:tcPr>
          <w:tcW w:w="3285" w:type="dxa"/>
          <w:vAlign w:val="center"/>
        </w:tcPr>
        <w:p w14:paraId="11F89F90" w14:textId="7173DB20" w:rsidR="007A2C0C" w:rsidRPr="00790E85" w:rsidRDefault="007A2C0C" w:rsidP="00166223">
          <w:pPr>
            <w:pStyle w:val="Kopfzeile"/>
            <w:spacing w:after="120"/>
            <w:rPr>
              <w:rFonts w:ascii="Arial" w:hAnsi="Arial" w:cs="Arial"/>
            </w:rPr>
          </w:pPr>
          <w:r w:rsidRPr="00790E85">
            <w:rPr>
              <w:rFonts w:ascii="Arial" w:hAnsi="Arial" w:cs="Arial"/>
              <w:noProof/>
            </w:rPr>
            <w:drawing>
              <wp:inline distT="0" distB="0" distL="0" distR="0" wp14:anchorId="04AA3C56" wp14:editId="11D95D54">
                <wp:extent cx="1150620" cy="392063"/>
                <wp:effectExtent l="0" t="0" r="0" b="8255"/>
                <wp:docPr id="1825924106" name="Grafik 1825924106" descr="Ein Bild, das Text, Schrift, Screensho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1844055" name="Grafik 1" descr="Ein Bild, das Text, Schrift, Screenshot enthält.&#10;&#10;Automatisch generierte Beschreibu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2842" cy="4098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5" w:type="dxa"/>
          <w:vAlign w:val="center"/>
        </w:tcPr>
        <w:p w14:paraId="0A0DFFB4" w14:textId="39C5ED57" w:rsidR="00166223" w:rsidRPr="00790E85" w:rsidRDefault="007A2C0C" w:rsidP="00166223">
          <w:pPr>
            <w:pStyle w:val="Kopfzeile"/>
            <w:spacing w:after="120"/>
            <w:jc w:val="center"/>
            <w:rPr>
              <w:rFonts w:ascii="Arial" w:hAnsi="Arial" w:cs="Arial"/>
              <w:b/>
            </w:rPr>
          </w:pPr>
          <w:r w:rsidRPr="00790E85">
            <w:rPr>
              <w:rFonts w:ascii="Arial" w:hAnsi="Arial" w:cs="Arial"/>
              <w:b/>
            </w:rPr>
            <w:t xml:space="preserve">Von der Bodenwissenschaft </w:t>
          </w:r>
          <w:r w:rsidRPr="00790E85">
            <w:rPr>
              <w:rFonts w:ascii="Arial" w:hAnsi="Arial" w:cs="Arial"/>
              <w:b/>
            </w:rPr>
            <w:br/>
            <w:t>in die Praxis</w:t>
          </w:r>
        </w:p>
      </w:tc>
      <w:tc>
        <w:tcPr>
          <w:tcW w:w="3285" w:type="dxa"/>
          <w:vAlign w:val="center"/>
        </w:tcPr>
        <w:p w14:paraId="56174C32" w14:textId="2343F0CE" w:rsidR="007A2C0C" w:rsidRPr="00790E85" w:rsidRDefault="007A2C0C" w:rsidP="00166223">
          <w:pPr>
            <w:pStyle w:val="Kopfzeile"/>
            <w:spacing w:after="120"/>
            <w:jc w:val="right"/>
            <w:rPr>
              <w:rFonts w:ascii="Arial" w:hAnsi="Arial" w:cs="Arial"/>
              <w:b/>
            </w:rPr>
          </w:pPr>
          <w:r w:rsidRPr="00790E85">
            <w:rPr>
              <w:rFonts w:ascii="Arial" w:hAnsi="Arial" w:cs="Arial"/>
              <w:b/>
            </w:rPr>
            <w:ptab w:relativeTo="margin" w:alignment="right" w:leader="none"/>
          </w:r>
          <w:r w:rsidRPr="00790E85">
            <w:rPr>
              <w:rFonts w:ascii="Arial" w:hAnsi="Arial" w:cs="Arial"/>
              <w:b/>
            </w:rPr>
            <w:t xml:space="preserve">Zwischenbericht </w:t>
          </w:r>
          <w:r w:rsidRPr="00790E85">
            <w:rPr>
              <w:rFonts w:ascii="Arial" w:hAnsi="Arial" w:cs="Arial"/>
              <w:b/>
            </w:rPr>
            <w:br/>
            <w:t>November 2023</w:t>
          </w:r>
        </w:p>
      </w:tc>
    </w:tr>
  </w:tbl>
  <w:p w14:paraId="5D07FCD0" w14:textId="17A79A94" w:rsidR="00742276" w:rsidRPr="00790E85" w:rsidRDefault="00742276" w:rsidP="007A2C0C">
    <w:pPr>
      <w:pStyle w:val="Kopfzeil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54E40B48"/>
    <w:lvl w:ilvl="0">
      <w:start w:val="1"/>
      <w:numFmt w:val="decimal"/>
      <w:pStyle w:val="berschrift1"/>
      <w:lvlText w:val="%1"/>
      <w:legacy w:legacy="1" w:legacySpace="144" w:legacyIndent="708"/>
      <w:lvlJc w:val="left"/>
      <w:pPr>
        <w:ind w:left="708" w:hanging="708"/>
      </w:pPr>
      <w:rPr>
        <w:rFonts w:asciiTheme="minorHAnsi" w:hAnsiTheme="minorHAnsi" w:cstheme="minorHAnsi" w:hint="default"/>
        <w:b/>
        <w:sz w:val="28"/>
      </w:rPr>
    </w:lvl>
    <w:lvl w:ilvl="1">
      <w:start w:val="1"/>
      <w:numFmt w:val="decimal"/>
      <w:pStyle w:val="berschrift2"/>
      <w:lvlText w:val="%1.%2"/>
      <w:legacy w:legacy="1" w:legacySpace="144" w:legacyIndent="708"/>
      <w:lvlJc w:val="left"/>
      <w:pPr>
        <w:ind w:left="1701" w:hanging="708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pStyle w:val="berschrift3"/>
      <w:lvlText w:val="%1.%2.%3"/>
      <w:legacy w:legacy="1" w:legacySpace="144" w:legacyIndent="708"/>
      <w:lvlJc w:val="left"/>
      <w:pPr>
        <w:ind w:left="850" w:hanging="708"/>
      </w:pPr>
      <w:rPr>
        <w:rFonts w:asciiTheme="minorHAnsi" w:hAnsiTheme="minorHAnsi" w:cstheme="minorHAnsi" w:hint="default"/>
        <w:b/>
        <w:sz w:val="23"/>
        <w:szCs w:val="23"/>
      </w:rPr>
    </w:lvl>
    <w:lvl w:ilvl="3">
      <w:start w:val="1"/>
      <w:numFmt w:val="decimal"/>
      <w:pStyle w:val="berschrift4"/>
      <w:lvlText w:val="%1.%2.%3.%4"/>
      <w:legacy w:legacy="1" w:legacySpace="144" w:legacyIndent="708"/>
      <w:lvlJc w:val="left"/>
      <w:pPr>
        <w:ind w:left="2268" w:hanging="708"/>
      </w:pPr>
    </w:lvl>
    <w:lvl w:ilvl="4">
      <w:start w:val="1"/>
      <w:numFmt w:val="decimal"/>
      <w:pStyle w:val="berschrift5"/>
      <w:lvlText w:val="%1.%2.%3.%4.%5"/>
      <w:legacy w:legacy="1" w:legacySpace="144" w:legacyIndent="708"/>
      <w:lvlJc w:val="left"/>
      <w:pPr>
        <w:ind w:left="2552" w:hanging="708"/>
      </w:pPr>
    </w:lvl>
    <w:lvl w:ilvl="5">
      <w:start w:val="1"/>
      <w:numFmt w:val="decimal"/>
      <w:pStyle w:val="berschrift6"/>
      <w:lvlText w:val="%1.%2.%3.%4.%5.%6"/>
      <w:legacy w:legacy="1" w:legacySpace="144" w:legacyIndent="708"/>
      <w:lvlJc w:val="left"/>
      <w:pPr>
        <w:ind w:left="4248" w:hanging="708"/>
      </w:pPr>
    </w:lvl>
    <w:lvl w:ilvl="6">
      <w:start w:val="1"/>
      <w:numFmt w:val="decimal"/>
      <w:pStyle w:val="berschrift7"/>
      <w:lvlText w:val="%1.%2.%3.%4.%5.%6.%7"/>
      <w:legacy w:legacy="1" w:legacySpace="144" w:legacyIndent="708"/>
      <w:lvlJc w:val="left"/>
      <w:pPr>
        <w:ind w:left="4956" w:hanging="708"/>
      </w:pPr>
    </w:lvl>
    <w:lvl w:ilvl="7">
      <w:start w:val="1"/>
      <w:numFmt w:val="decimal"/>
      <w:pStyle w:val="berschrift8"/>
      <w:lvlText w:val="%1.%2.%3.%4.%5.%6.%7.%8"/>
      <w:legacy w:legacy="1" w:legacySpace="144" w:legacyIndent="708"/>
      <w:lvlJc w:val="left"/>
      <w:pPr>
        <w:ind w:left="5664" w:hanging="708"/>
      </w:pPr>
    </w:lvl>
    <w:lvl w:ilvl="8">
      <w:start w:val="1"/>
      <w:numFmt w:val="decimal"/>
      <w:pStyle w:val="berschrift9"/>
      <w:lvlText w:val="%1.%2.%3.%4.%5.%6.%7.%8.%9"/>
      <w:legacy w:legacy="1" w:legacySpace="144" w:legacyIndent="708"/>
      <w:lvlJc w:val="left"/>
      <w:pPr>
        <w:ind w:left="6372" w:hanging="708"/>
      </w:pPr>
    </w:lvl>
  </w:abstractNum>
  <w:abstractNum w:abstractNumId="1" w15:restartNumberingAfterBreak="0">
    <w:nsid w:val="01C62592"/>
    <w:multiLevelType w:val="hybridMultilevel"/>
    <w:tmpl w:val="D1FEB9B4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1108E"/>
    <w:multiLevelType w:val="hybridMultilevel"/>
    <w:tmpl w:val="8EA83782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C3574"/>
    <w:multiLevelType w:val="hybridMultilevel"/>
    <w:tmpl w:val="E7E24DEE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B4140"/>
    <w:multiLevelType w:val="hybridMultilevel"/>
    <w:tmpl w:val="0DA49FC0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904DA"/>
    <w:multiLevelType w:val="hybridMultilevel"/>
    <w:tmpl w:val="30FCA624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C7277"/>
    <w:multiLevelType w:val="hybridMultilevel"/>
    <w:tmpl w:val="7AE06750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11F0E"/>
    <w:multiLevelType w:val="hybridMultilevel"/>
    <w:tmpl w:val="6DE0A442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63ECF"/>
    <w:multiLevelType w:val="hybridMultilevel"/>
    <w:tmpl w:val="A928E72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930D4"/>
    <w:multiLevelType w:val="hybridMultilevel"/>
    <w:tmpl w:val="E662CDEE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B7BAE"/>
    <w:multiLevelType w:val="hybridMultilevel"/>
    <w:tmpl w:val="5EF682D0"/>
    <w:lvl w:ilvl="0" w:tplc="4B0207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275D5E"/>
    <w:multiLevelType w:val="hybridMultilevel"/>
    <w:tmpl w:val="419EB012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D33D13"/>
    <w:multiLevelType w:val="hybridMultilevel"/>
    <w:tmpl w:val="5EF682D0"/>
    <w:lvl w:ilvl="0" w:tplc="4B0207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4A3502"/>
    <w:multiLevelType w:val="hybridMultilevel"/>
    <w:tmpl w:val="ABC2DC52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0"/>
  </w:num>
  <w:num w:numId="5">
    <w:abstractNumId w:val="1"/>
  </w:num>
  <w:num w:numId="6">
    <w:abstractNumId w:val="10"/>
  </w:num>
  <w:num w:numId="7">
    <w:abstractNumId w:val="3"/>
  </w:num>
  <w:num w:numId="8">
    <w:abstractNumId w:val="7"/>
  </w:num>
  <w:num w:numId="9">
    <w:abstractNumId w:val="8"/>
  </w:num>
  <w:num w:numId="10">
    <w:abstractNumId w:val="11"/>
  </w:num>
  <w:num w:numId="11">
    <w:abstractNumId w:val="9"/>
  </w:num>
  <w:num w:numId="12">
    <w:abstractNumId w:val="6"/>
  </w:num>
  <w:num w:numId="13">
    <w:abstractNumId w:val="2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CEF"/>
    <w:rsid w:val="0004009D"/>
    <w:rsid w:val="000604C2"/>
    <w:rsid w:val="00077792"/>
    <w:rsid w:val="000F6D97"/>
    <w:rsid w:val="00115780"/>
    <w:rsid w:val="00166223"/>
    <w:rsid w:val="00185739"/>
    <w:rsid w:val="001A7616"/>
    <w:rsid w:val="001B6132"/>
    <w:rsid w:val="00247388"/>
    <w:rsid w:val="00285E33"/>
    <w:rsid w:val="002904C1"/>
    <w:rsid w:val="002A636C"/>
    <w:rsid w:val="002A7678"/>
    <w:rsid w:val="002C3D4F"/>
    <w:rsid w:val="002C7032"/>
    <w:rsid w:val="002D35BF"/>
    <w:rsid w:val="002E78F8"/>
    <w:rsid w:val="0032004E"/>
    <w:rsid w:val="00334180"/>
    <w:rsid w:val="00337275"/>
    <w:rsid w:val="00370D8F"/>
    <w:rsid w:val="003940C3"/>
    <w:rsid w:val="003D55D7"/>
    <w:rsid w:val="003D7542"/>
    <w:rsid w:val="003E076A"/>
    <w:rsid w:val="004B7D0F"/>
    <w:rsid w:val="004D5023"/>
    <w:rsid w:val="00506468"/>
    <w:rsid w:val="005A0278"/>
    <w:rsid w:val="005F49FC"/>
    <w:rsid w:val="0064002D"/>
    <w:rsid w:val="0065137D"/>
    <w:rsid w:val="00716C2B"/>
    <w:rsid w:val="00742276"/>
    <w:rsid w:val="00752399"/>
    <w:rsid w:val="0077146D"/>
    <w:rsid w:val="00790E85"/>
    <w:rsid w:val="0079540C"/>
    <w:rsid w:val="007A2C0C"/>
    <w:rsid w:val="007A7ED3"/>
    <w:rsid w:val="007B102F"/>
    <w:rsid w:val="007D3DE6"/>
    <w:rsid w:val="008630CB"/>
    <w:rsid w:val="008A04F9"/>
    <w:rsid w:val="008B23D4"/>
    <w:rsid w:val="008D7728"/>
    <w:rsid w:val="00940820"/>
    <w:rsid w:val="009811B5"/>
    <w:rsid w:val="00993113"/>
    <w:rsid w:val="009F3274"/>
    <w:rsid w:val="00A531E0"/>
    <w:rsid w:val="00A63CE5"/>
    <w:rsid w:val="00A70CEF"/>
    <w:rsid w:val="00C371F9"/>
    <w:rsid w:val="00C50698"/>
    <w:rsid w:val="00CD7D9C"/>
    <w:rsid w:val="00D6268B"/>
    <w:rsid w:val="00D70D7F"/>
    <w:rsid w:val="00D714B4"/>
    <w:rsid w:val="00DD67AD"/>
    <w:rsid w:val="00DF18EE"/>
    <w:rsid w:val="00E0106A"/>
    <w:rsid w:val="00E07776"/>
    <w:rsid w:val="00E227D4"/>
    <w:rsid w:val="00E64585"/>
    <w:rsid w:val="00E646C8"/>
    <w:rsid w:val="00F16996"/>
    <w:rsid w:val="00FA08F2"/>
    <w:rsid w:val="00FA67E4"/>
    <w:rsid w:val="00FC4EA1"/>
    <w:rsid w:val="00FC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0DF58"/>
  <w15:chartTrackingRefBased/>
  <w15:docId w15:val="{1D7864BA-3FDA-48EF-ACBA-7F9B9275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77792"/>
    <w:pPr>
      <w:spacing w:after="0" w:line="240" w:lineRule="auto"/>
    </w:pPr>
    <w:rPr>
      <w:rFonts w:ascii="Calibri" w:hAnsi="Calibri" w:cs="Calibri"/>
    </w:rPr>
  </w:style>
  <w:style w:type="paragraph" w:styleId="berschrift1">
    <w:name w:val="heading 1"/>
    <w:basedOn w:val="Standard"/>
    <w:next w:val="Standard"/>
    <w:link w:val="berschrift1Zchn"/>
    <w:qFormat/>
    <w:rsid w:val="00940820"/>
    <w:pPr>
      <w:keepNext/>
      <w:numPr>
        <w:numId w:val="4"/>
      </w:numPr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eastAsia="Times New Roman" w:hAnsi="Arial" w:cs="Times New Roman"/>
      <w:b/>
      <w:kern w:val="28"/>
      <w:sz w:val="28"/>
      <w:szCs w:val="20"/>
      <w:lang w:val="de-DE" w:eastAsia="de-DE"/>
    </w:rPr>
  </w:style>
  <w:style w:type="paragraph" w:styleId="berschrift2">
    <w:name w:val="heading 2"/>
    <w:basedOn w:val="Standard"/>
    <w:next w:val="Standard"/>
    <w:link w:val="berschrift2Zchn"/>
    <w:qFormat/>
    <w:rsid w:val="00940820"/>
    <w:pPr>
      <w:keepNext/>
      <w:numPr>
        <w:ilvl w:val="1"/>
        <w:numId w:val="4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rFonts w:ascii="Arial" w:eastAsia="Times New Roman" w:hAnsi="Arial" w:cs="Times New Roman"/>
      <w:b/>
      <w:caps/>
      <w:szCs w:val="20"/>
      <w:lang w:val="de-DE" w:eastAsia="de-DE"/>
    </w:rPr>
  </w:style>
  <w:style w:type="paragraph" w:styleId="berschrift3">
    <w:name w:val="heading 3"/>
    <w:basedOn w:val="Standard"/>
    <w:next w:val="Standard"/>
    <w:link w:val="berschrift3Zchn"/>
    <w:qFormat/>
    <w:rsid w:val="00940820"/>
    <w:pPr>
      <w:numPr>
        <w:ilvl w:val="2"/>
        <w:numId w:val="4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rFonts w:ascii="Arial" w:eastAsia="Times New Roman" w:hAnsi="Arial" w:cs="Times New Roman"/>
      <w:szCs w:val="20"/>
      <w:lang w:val="de-DE" w:eastAsia="de-DE"/>
    </w:rPr>
  </w:style>
  <w:style w:type="paragraph" w:styleId="berschrift4">
    <w:name w:val="heading 4"/>
    <w:basedOn w:val="Standard"/>
    <w:next w:val="Standard"/>
    <w:link w:val="berschrift4Zchn"/>
    <w:qFormat/>
    <w:rsid w:val="00940820"/>
    <w:pPr>
      <w:keepNext/>
      <w:numPr>
        <w:ilvl w:val="3"/>
        <w:numId w:val="4"/>
      </w:numPr>
      <w:overflowPunct w:val="0"/>
      <w:autoSpaceDE w:val="0"/>
      <w:autoSpaceDN w:val="0"/>
      <w:adjustRightInd w:val="0"/>
      <w:textAlignment w:val="baseline"/>
      <w:outlineLvl w:val="3"/>
    </w:pPr>
    <w:rPr>
      <w:rFonts w:ascii="Arial" w:eastAsia="Times New Roman" w:hAnsi="Arial" w:cs="Times New Roman"/>
      <w:szCs w:val="20"/>
      <w:lang w:val="de-DE" w:eastAsia="de-DE"/>
    </w:rPr>
  </w:style>
  <w:style w:type="paragraph" w:styleId="berschrift5">
    <w:name w:val="heading 5"/>
    <w:basedOn w:val="Standard"/>
    <w:next w:val="Standard"/>
    <w:link w:val="berschrift5Zchn"/>
    <w:qFormat/>
    <w:rsid w:val="00940820"/>
    <w:pPr>
      <w:numPr>
        <w:ilvl w:val="4"/>
        <w:numId w:val="4"/>
      </w:numPr>
      <w:overflowPunct w:val="0"/>
      <w:autoSpaceDE w:val="0"/>
      <w:autoSpaceDN w:val="0"/>
      <w:adjustRightInd w:val="0"/>
      <w:textAlignment w:val="baseline"/>
      <w:outlineLvl w:val="4"/>
    </w:pPr>
    <w:rPr>
      <w:rFonts w:ascii="Arial" w:eastAsia="Times New Roman" w:hAnsi="Arial" w:cs="Times New Roman"/>
      <w:szCs w:val="20"/>
      <w:lang w:val="de-DE" w:eastAsia="de-DE"/>
    </w:rPr>
  </w:style>
  <w:style w:type="paragraph" w:styleId="berschrift6">
    <w:name w:val="heading 6"/>
    <w:basedOn w:val="Standard"/>
    <w:next w:val="Standard"/>
    <w:link w:val="berschrift6Zchn"/>
    <w:qFormat/>
    <w:rsid w:val="00940820"/>
    <w:pPr>
      <w:numPr>
        <w:ilvl w:val="5"/>
        <w:numId w:val="4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Arial" w:eastAsia="Times New Roman" w:hAnsi="Arial" w:cs="Times New Roman"/>
      <w:i/>
      <w:szCs w:val="20"/>
      <w:lang w:val="de-DE" w:eastAsia="de-DE"/>
    </w:rPr>
  </w:style>
  <w:style w:type="paragraph" w:styleId="berschrift7">
    <w:name w:val="heading 7"/>
    <w:basedOn w:val="Standard"/>
    <w:next w:val="Standard"/>
    <w:link w:val="berschrift7Zchn"/>
    <w:qFormat/>
    <w:rsid w:val="00940820"/>
    <w:pPr>
      <w:numPr>
        <w:ilvl w:val="6"/>
        <w:numId w:val="4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berschrift8">
    <w:name w:val="heading 8"/>
    <w:basedOn w:val="Standard"/>
    <w:next w:val="Standard"/>
    <w:link w:val="berschrift8Zchn"/>
    <w:qFormat/>
    <w:rsid w:val="00940820"/>
    <w:pPr>
      <w:numPr>
        <w:ilvl w:val="7"/>
        <w:numId w:val="4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val="de-DE" w:eastAsia="de-DE"/>
    </w:rPr>
  </w:style>
  <w:style w:type="paragraph" w:styleId="berschrift9">
    <w:name w:val="heading 9"/>
    <w:basedOn w:val="Standard"/>
    <w:next w:val="Standard"/>
    <w:link w:val="berschrift9Zchn"/>
    <w:qFormat/>
    <w:rsid w:val="00940820"/>
    <w:pPr>
      <w:numPr>
        <w:ilvl w:val="8"/>
        <w:numId w:val="4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eastAsia="Times New Roman" w:hAnsi="Arial" w:cs="Times New Roman"/>
      <w:b/>
      <w:i/>
      <w:sz w:val="1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70CEF"/>
    <w:pPr>
      <w:ind w:left="720"/>
    </w:pPr>
  </w:style>
  <w:style w:type="character" w:customStyle="1" w:styleId="berschrift1Zchn">
    <w:name w:val="Überschrift 1 Zchn"/>
    <w:basedOn w:val="Absatz-Standardschriftart"/>
    <w:link w:val="berschrift1"/>
    <w:rsid w:val="00940820"/>
    <w:rPr>
      <w:rFonts w:ascii="Arial" w:eastAsia="Times New Roman" w:hAnsi="Arial" w:cs="Times New Roman"/>
      <w:b/>
      <w:kern w:val="28"/>
      <w:sz w:val="2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940820"/>
    <w:rPr>
      <w:rFonts w:ascii="Arial" w:eastAsia="Times New Roman" w:hAnsi="Arial" w:cs="Times New Roman"/>
      <w:b/>
      <w:caps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940820"/>
    <w:rPr>
      <w:rFonts w:ascii="Arial" w:eastAsia="Times New Roman" w:hAnsi="Arial" w:cs="Times New Roman"/>
      <w:szCs w:val="20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rsid w:val="00940820"/>
    <w:rPr>
      <w:rFonts w:ascii="Arial" w:eastAsia="Times New Roman" w:hAnsi="Arial" w:cs="Times New Roman"/>
      <w:szCs w:val="20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940820"/>
    <w:rPr>
      <w:rFonts w:ascii="Arial" w:eastAsia="Times New Roman" w:hAnsi="Arial" w:cs="Times New Roman"/>
      <w:szCs w:val="20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rsid w:val="00940820"/>
    <w:rPr>
      <w:rFonts w:ascii="Arial" w:eastAsia="Times New Roman" w:hAnsi="Arial" w:cs="Times New Roman"/>
      <w:i/>
      <w:szCs w:val="20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rsid w:val="00940820"/>
    <w:rPr>
      <w:rFonts w:ascii="Arial" w:eastAsia="Times New Roman" w:hAnsi="Arial" w:cs="Times New Roman"/>
      <w:sz w:val="20"/>
      <w:szCs w:val="20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rsid w:val="00940820"/>
    <w:rPr>
      <w:rFonts w:ascii="Arial" w:eastAsia="Times New Roman" w:hAnsi="Arial" w:cs="Times New Roman"/>
      <w:i/>
      <w:sz w:val="20"/>
      <w:szCs w:val="20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rsid w:val="00940820"/>
    <w:rPr>
      <w:rFonts w:ascii="Arial" w:eastAsia="Times New Roman" w:hAnsi="Arial" w:cs="Times New Roman"/>
      <w:b/>
      <w:i/>
      <w:sz w:val="18"/>
      <w:szCs w:val="20"/>
      <w:lang w:val="de-DE" w:eastAsia="de-DE"/>
    </w:rPr>
  </w:style>
  <w:style w:type="paragraph" w:customStyle="1" w:styleId="Pa0">
    <w:name w:val="Pa0"/>
    <w:basedOn w:val="Standard"/>
    <w:next w:val="Standard"/>
    <w:uiPriority w:val="99"/>
    <w:rsid w:val="00D70D7F"/>
    <w:pPr>
      <w:autoSpaceDE w:val="0"/>
      <w:autoSpaceDN w:val="0"/>
      <w:adjustRightInd w:val="0"/>
      <w:spacing w:line="241" w:lineRule="atLeast"/>
    </w:pPr>
    <w:rPr>
      <w:sz w:val="24"/>
      <w:szCs w:val="24"/>
    </w:rPr>
  </w:style>
  <w:style w:type="character" w:customStyle="1" w:styleId="A1">
    <w:name w:val="A1"/>
    <w:uiPriority w:val="99"/>
    <w:rsid w:val="00D70D7F"/>
    <w:rPr>
      <w:color w:val="000000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74227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42276"/>
    <w:rPr>
      <w:rFonts w:ascii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74227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42276"/>
    <w:rPr>
      <w:rFonts w:ascii="Calibri" w:hAnsi="Calibri" w:cs="Calibri"/>
    </w:rPr>
  </w:style>
  <w:style w:type="table" w:styleId="Tabellenraster">
    <w:name w:val="Table Grid"/>
    <w:basedOn w:val="NormaleTabelle"/>
    <w:uiPriority w:val="59"/>
    <w:rsid w:val="007A2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4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CB3B8-B38B-4888-B561-FF402C8FF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714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Nagl</dc:creator>
  <cp:keywords/>
  <dc:description/>
  <cp:lastModifiedBy>Martina Nagl</cp:lastModifiedBy>
  <cp:revision>21</cp:revision>
  <cp:lastPrinted>2023-11-26T20:24:00Z</cp:lastPrinted>
  <dcterms:created xsi:type="dcterms:W3CDTF">2023-11-21T18:13:00Z</dcterms:created>
  <dcterms:modified xsi:type="dcterms:W3CDTF">2023-11-26T20:26:00Z</dcterms:modified>
</cp:coreProperties>
</file>